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5C4F" w14:textId="77777777" w:rsidR="005B72E8" w:rsidRPr="004C6CDD" w:rsidRDefault="005B72E8" w:rsidP="005B72E8">
      <w:pPr>
        <w:ind w:left="1416"/>
        <w:rPr>
          <w:rFonts w:ascii="Bodoni" w:hAnsi="Bodoni"/>
          <w:b/>
          <w:sz w:val="24"/>
          <w:szCs w:val="24"/>
        </w:rPr>
      </w:pPr>
    </w:p>
    <w:p w14:paraId="28664454" w14:textId="77777777" w:rsidR="005B72E8" w:rsidRPr="004C6CDD" w:rsidRDefault="00A24ECF" w:rsidP="005B72E8">
      <w:pPr>
        <w:spacing w:after="0" w:line="240" w:lineRule="auto"/>
        <w:ind w:left="426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noProof/>
          <w:sz w:val="24"/>
          <w:szCs w:val="24"/>
        </w:rPr>
        <w:pict w14:anchorId="1547EB10">
          <v:shapetype id="_x0000_t202" coordsize="21600,21600" o:spt="202" path="m,l,21600r21600,l21600,xe">
            <v:stroke joinstyle="miter"/>
            <v:path gradientshapeok="t" o:connecttype="rect"/>
          </v:shapetype>
          <v:shape id="Szövegdoboz 8" o:spid="_x0000_s1026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<v:textbox>
              <w:txbxContent>
                <w:p w14:paraId="5C824386" w14:textId="77777777" w:rsidR="005B72E8" w:rsidRDefault="005B72E8" w:rsidP="005B72E8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0F647DBC" wp14:editId="1D384BFF">
                        <wp:extent cx="533400" cy="714375"/>
                        <wp:effectExtent l="0" t="0" r="0" b="9525"/>
                        <wp:docPr id="2100892972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i/>
          <w:noProof/>
          <w:sz w:val="24"/>
          <w:szCs w:val="24"/>
        </w:rPr>
        <w:pict w14:anchorId="031179F1">
          <v:shape id="Szövegdoboz 6" o:spid="_x0000_s1027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<v:textbox>
              <w:txbxContent>
                <w:p w14:paraId="2902991F" w14:textId="77777777" w:rsidR="005B72E8" w:rsidRDefault="005B72E8" w:rsidP="005B72E8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3C8400B" wp14:editId="044DA7A3">
                        <wp:extent cx="447675" cy="762000"/>
                        <wp:effectExtent l="0" t="0" r="9525" b="0"/>
                        <wp:docPr id="672276807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B72E8" w:rsidRPr="004C6CDD">
        <w:rPr>
          <w:rFonts w:ascii="Monotype Corsiva" w:hAnsi="Monotype Corsiva"/>
          <w:b/>
          <w:i/>
          <w:sz w:val="24"/>
          <w:szCs w:val="24"/>
        </w:rPr>
        <w:t>Csanytelek Község Önkormányzata  Jegyzőjétől</w:t>
      </w:r>
    </w:p>
    <w:p w14:paraId="2A1C3AE9" w14:textId="77777777" w:rsidR="005406D0" w:rsidRPr="005B72E8" w:rsidRDefault="005B72E8" w:rsidP="005B72E8">
      <w:pPr>
        <w:pBdr>
          <w:bottom w:val="single" w:sz="4" w:space="1" w:color="auto"/>
        </w:pBdr>
        <w:spacing w:after="0" w:line="240" w:lineRule="auto"/>
        <w:ind w:firstLine="708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8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63/578-510; 63/578-512; 63/578-513; fax: 63/578-517; jegyzo@csanytelek.hu</w:t>
      </w:r>
    </w:p>
    <w:p w14:paraId="180CC9E6" w14:textId="75146CD7" w:rsidR="00D57B14" w:rsidRDefault="00D57B14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A24ECF">
        <w:rPr>
          <w:rFonts w:ascii="Garamond" w:hAnsi="Garamond"/>
        </w:rPr>
        <w:t>210-5</w:t>
      </w:r>
      <w:r>
        <w:rPr>
          <w:rFonts w:ascii="Garamond" w:hAnsi="Garamond"/>
        </w:rPr>
        <w:t>/2025.</w:t>
      </w:r>
    </w:p>
    <w:p w14:paraId="3DAA3A72" w14:textId="77777777" w:rsidR="00D57B14" w:rsidRDefault="00D57B14" w:rsidP="00D57B14">
      <w:pPr>
        <w:spacing w:after="12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691029A" w14:textId="77777777" w:rsidR="00D57B14" w:rsidRDefault="00D57B14" w:rsidP="00D57B14">
      <w:pPr>
        <w:spacing w:after="12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májusi ülésére</w:t>
      </w:r>
    </w:p>
    <w:p w14:paraId="441DA9F5" w14:textId="77777777" w:rsidR="00D57B14" w:rsidRDefault="00D57B14" w:rsidP="00D57B14">
      <w:pPr>
        <w:spacing w:after="12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410DF7F1" w14:textId="77777777" w:rsidR="00D57B14" w:rsidRDefault="00D57B14" w:rsidP="00AB75E6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ab/>
      </w:r>
      <w:r w:rsidR="00AB75E6">
        <w:rPr>
          <w:rFonts w:ascii="Garamond" w:hAnsi="Garamond"/>
          <w:i/>
          <w:iCs/>
        </w:rPr>
        <w:t xml:space="preserve">A személyes  gondoskodást  nyújtó  szociális  ellátásokról, azok igénybevételéről, valamint a fizetendő intézményi térítési díjakról szóló 1/2025. (I. 31.) önkormányzati rendelet módosítása, a </w:t>
      </w:r>
      <w:r>
        <w:rPr>
          <w:rFonts w:ascii="Garamond" w:hAnsi="Garamond"/>
          <w:i/>
          <w:iCs/>
        </w:rPr>
        <w:t xml:space="preserve"> .../2025. (V. .. .) önkormányzati rendelet megalkotására javaslat</w:t>
      </w:r>
    </w:p>
    <w:p w14:paraId="4FEDAD85" w14:textId="77777777" w:rsidR="00D57B14" w:rsidRDefault="00D57B14" w:rsidP="00D57B14">
      <w:pPr>
        <w:spacing w:after="120" w:line="240" w:lineRule="auto"/>
        <w:ind w:left="709" w:hanging="709"/>
        <w:contextualSpacing/>
        <w:jc w:val="both"/>
        <w:rPr>
          <w:rFonts w:ascii="Garamond" w:hAnsi="Garamond"/>
        </w:rPr>
      </w:pPr>
    </w:p>
    <w:p w14:paraId="6C26A067" w14:textId="77777777" w:rsidR="00D57B14" w:rsidRDefault="00D57B14" w:rsidP="00D57B14">
      <w:pPr>
        <w:spacing w:after="12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0E48E80" w14:textId="77777777" w:rsidR="00D57B14" w:rsidRDefault="00D57B14" w:rsidP="00D57B14">
      <w:pPr>
        <w:spacing w:after="12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7B3B7A5F" w14:textId="77777777" w:rsidR="00D57B14" w:rsidRDefault="00D57B14" w:rsidP="00D57B14">
      <w:pPr>
        <w:spacing w:after="12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tárgyi hatályos önkormányzati rendelet általam történt felülvizsgálata során megállapítottam, hogy az önkormányzati rendelet 2. § (1)-(2)-(3) bekezdései között átfedés van, mert az (1) bekezdés a Csanyteleki székhelyű Remény Szociális Alapszolgáltató Központ, a (2) bekezdés a Felgyő Községi Önkormányzat Képviselő-testülete döntésével a Remény Szociális Alapszolgáltató Központba beintegrált alapellátások biztosításához nyitva álló helyiséget megnevezését tartalmazza, a (3) bekezdés pedig a Tömörkényi székhelyű Gondozási Központ Rózsafüzér Szociális Otthonba beintegrált feladatok helyszíneit jelöli meg. </w:t>
      </w:r>
    </w:p>
    <w:p w14:paraId="33D27F5B" w14:textId="77777777" w:rsidR="00D57B14" w:rsidRDefault="007745AA" w:rsidP="00D57B14">
      <w:pPr>
        <w:spacing w:after="12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intézmények alapító okiratát lekövető tanúsítványok foglalják magukban azokat a szociális feladatokat, amelyek az illetékes Kormányhivatal által nyilvántartott nyitva álló helyiségekben zajlanak, melyre a központi költségvetésből feladat-finanszírozás jogcímén állami támogatás lehívása történik.</w:t>
      </w:r>
    </w:p>
    <w:p w14:paraId="2D6C8ED1" w14:textId="77777777" w:rsidR="007745AA" w:rsidRDefault="007745AA" w:rsidP="00D57B14">
      <w:pPr>
        <w:spacing w:after="12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a Tömörkényi székhelyű szociális intézménybe beintegrált nappali ellátás feladata végrehajtására nyitva álló helyiség Tömörkény, Szabadság tér 1. szám alatt, a jelzett (2) bekezdésben viszont Ifjúsági utca 8. sz. szerepel</w:t>
      </w:r>
      <w:r w:rsidR="00271874">
        <w:rPr>
          <w:rFonts w:ascii="Garamond" w:hAnsi="Garamond"/>
        </w:rPr>
        <w:t>, ami korrigálást igényel. Ezzel a módosítással elkerülhető a működési engedély módosítása.</w:t>
      </w:r>
    </w:p>
    <w:p w14:paraId="38AFA9B7" w14:textId="77777777" w:rsidR="007745AA" w:rsidRPr="00D57B14" w:rsidRDefault="007745AA" w:rsidP="00F54373">
      <w:pPr>
        <w:spacing w:after="12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Egy adott jogszabály rendelkezésének minden körülmények között a valós állapotot kell tükröznie, ezért</w:t>
      </w:r>
      <w:r w:rsidR="00720548">
        <w:rPr>
          <w:rFonts w:ascii="Garamond" w:hAnsi="Garamond"/>
        </w:rPr>
        <w:t xml:space="preserve"> a fent írtak összevetése egyér</w:t>
      </w:r>
      <w:r>
        <w:rPr>
          <w:rFonts w:ascii="Garamond" w:hAnsi="Garamond"/>
        </w:rPr>
        <w:t>telművé teszi a tárgyi önkormányzati rendelet módosítását.</w:t>
      </w:r>
    </w:p>
    <w:p w14:paraId="460E9763" w14:textId="77777777" w:rsidR="00E54E74" w:rsidRPr="00B04DC5" w:rsidRDefault="00E54E74" w:rsidP="00F54373">
      <w:pPr>
        <w:ind w:right="284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Az előterjesztéshez csatolt egységes szerkezetű tárgyi önkormányzati rendelet-tervezet az Szt. fent </w:t>
      </w:r>
      <w:r w:rsidR="00720548">
        <w:rPr>
          <w:rFonts w:ascii="Garamond" w:hAnsi="Garamond"/>
        </w:rPr>
        <w:t>idézett felhatalmazása szerinti</w:t>
      </w:r>
      <w:r w:rsidRPr="00B04DC5">
        <w:rPr>
          <w:rFonts w:ascii="Garamond" w:hAnsi="Garamond"/>
        </w:rPr>
        <w:t xml:space="preserve"> </w:t>
      </w:r>
      <w:r w:rsidRPr="00B04DC5">
        <w:rPr>
          <w:rFonts w:ascii="Garamond" w:hAnsi="Garamond"/>
          <w:i/>
        </w:rPr>
        <w:t xml:space="preserve">tartalmi </w:t>
      </w:r>
      <w:r w:rsidRPr="00B04DC5">
        <w:rPr>
          <w:rFonts w:ascii="Garamond" w:hAnsi="Garamond"/>
        </w:rPr>
        <w:t xml:space="preserve">szabályozásoknak, továbbá a Jat. és annak végrehajtására kiadott IRM rendeletben foglalt előírásoknak  </w:t>
      </w:r>
      <w:r w:rsidRPr="00B04DC5">
        <w:rPr>
          <w:rFonts w:ascii="Garamond" w:hAnsi="Garamond"/>
          <w:i/>
        </w:rPr>
        <w:t xml:space="preserve">formai szempontból </w:t>
      </w:r>
      <w:r w:rsidRPr="00B04DC5">
        <w:rPr>
          <w:rFonts w:ascii="Garamond" w:hAnsi="Garamond"/>
        </w:rPr>
        <w:t xml:space="preserve">is </w:t>
      </w:r>
      <w:r w:rsidRPr="00B04DC5">
        <w:rPr>
          <w:rFonts w:ascii="Garamond" w:hAnsi="Garamond"/>
          <w:i/>
        </w:rPr>
        <w:t>megfelel</w:t>
      </w:r>
      <w:r w:rsidRPr="00B04DC5">
        <w:rPr>
          <w:rFonts w:ascii="Garamond" w:hAnsi="Garamond"/>
        </w:rPr>
        <w:t>.</w:t>
      </w:r>
    </w:p>
    <w:p w14:paraId="38D29CDD" w14:textId="77777777" w:rsidR="00E54E74" w:rsidRPr="00B04DC5" w:rsidRDefault="00E54E74" w:rsidP="00F54373">
      <w:pPr>
        <w:ind w:right="284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Ezen önkormányzati rendelet alkotásával és 2025. </w:t>
      </w:r>
      <w:r w:rsidR="00271874">
        <w:rPr>
          <w:rFonts w:ascii="Garamond" w:hAnsi="Garamond"/>
        </w:rPr>
        <w:t>június</w:t>
      </w:r>
      <w:r w:rsidRPr="00B04DC5">
        <w:rPr>
          <w:rFonts w:ascii="Garamond" w:hAnsi="Garamond"/>
        </w:rPr>
        <w:t xml:space="preserve"> 1. napjával való hatályba léptetésével  a Magyarország helyi önkormányzatairól szóló 2011. évi CLXXXIX. törvény (továbbiakban: Mötv.) 13. § (1) bekezdés 8a. pontjában szabályozott </w:t>
      </w:r>
      <w:r w:rsidRPr="00B04DC5">
        <w:rPr>
          <w:rFonts w:ascii="Garamond" w:hAnsi="Garamond"/>
          <w:i/>
        </w:rPr>
        <w:t xml:space="preserve">szociális ellátás </w:t>
      </w:r>
      <w:r w:rsidRPr="00B04DC5">
        <w:rPr>
          <w:rFonts w:ascii="Garamond" w:hAnsi="Garamond"/>
        </w:rPr>
        <w:t>önkormányzati kötelező feladat- és hatáskör gyakorlása</w:t>
      </w:r>
      <w:r w:rsidR="00271874">
        <w:rPr>
          <w:rFonts w:ascii="Garamond" w:hAnsi="Garamond"/>
        </w:rPr>
        <w:t xml:space="preserve"> továbbra is biztosított.</w:t>
      </w:r>
    </w:p>
    <w:p w14:paraId="02D89358" w14:textId="77777777" w:rsidR="00E54E74" w:rsidRPr="00B04DC5" w:rsidRDefault="00E54E74" w:rsidP="00F54373">
      <w:pPr>
        <w:ind w:right="284"/>
        <w:jc w:val="center"/>
        <w:rPr>
          <w:rFonts w:ascii="Garamond" w:hAnsi="Garamond"/>
          <w:b/>
        </w:rPr>
      </w:pPr>
      <w:r w:rsidRPr="00B04DC5">
        <w:rPr>
          <w:rFonts w:ascii="Garamond" w:hAnsi="Garamond"/>
          <w:b/>
        </w:rPr>
        <w:t>Tisztelt Képviselő-testület!</w:t>
      </w:r>
    </w:p>
    <w:p w14:paraId="49994E44" w14:textId="77777777" w:rsidR="00E54E74" w:rsidRDefault="00E54E74" w:rsidP="00F54373">
      <w:pPr>
        <w:ind w:right="284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Tájékoztatom Önöket arról, hogy a Társulás székhely település jegyzőjeként eleget tettem mint a vonatkozó hatályos jogszabály előkészítője a Jat. 17. §-ában előírt </w:t>
      </w:r>
      <w:r w:rsidRPr="00B04DC5">
        <w:rPr>
          <w:rFonts w:ascii="Garamond" w:hAnsi="Garamond"/>
          <w:i/>
        </w:rPr>
        <w:t xml:space="preserve">előzetes hatásvizsgálat </w:t>
      </w:r>
      <w:r w:rsidRPr="00B04DC5">
        <w:rPr>
          <w:rFonts w:ascii="Garamond" w:hAnsi="Garamond"/>
        </w:rPr>
        <w:t xml:space="preserve">készítési és a Jat. 18. §-ában szabályozott </w:t>
      </w:r>
      <w:r w:rsidRPr="00B04DC5">
        <w:rPr>
          <w:rFonts w:ascii="Garamond" w:hAnsi="Garamond"/>
          <w:i/>
        </w:rPr>
        <w:t>indokolási kötelezettségnek</w:t>
      </w:r>
      <w:r w:rsidRPr="00B04DC5">
        <w:rPr>
          <w:rFonts w:ascii="Garamond" w:hAnsi="Garamond"/>
        </w:rPr>
        <w:t>, melyet az önkormányzati rendelet-tervezet elengedhetetlen részeként ezen előterjesztéshez mellékelek.</w:t>
      </w:r>
    </w:p>
    <w:p w14:paraId="195C627F" w14:textId="77777777" w:rsidR="00E54E74" w:rsidRDefault="00E54E74" w:rsidP="00F54373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rendelet-tervezet megismerhetősége a rendelet-tervezet hirdetményben való közzétételével biztosított volt, iránta érdeklődés nem mutatkozott, így annak változtatására nincs ok. Az önkormányzati rendelet a székhely település önkormányzata honlapján és a nemzeti jogszabálytárban elérhető, a községi könyvtárban és a hivatalban megtekinthető, a település lakossága </w:t>
      </w:r>
      <w:r w:rsidR="00271874">
        <w:rPr>
          <w:rFonts w:ascii="Garamond" w:hAnsi="Garamond"/>
        </w:rPr>
        <w:t>a</w:t>
      </w:r>
      <w:r>
        <w:rPr>
          <w:rFonts w:ascii="Garamond" w:hAnsi="Garamond"/>
        </w:rPr>
        <w:t xml:space="preserve"> helyi lapban, a Csanyi Hírmondóban kap jegyzői tájékoztatást a rendelet hatályba lépéséről, annak tartalmáról.</w:t>
      </w:r>
    </w:p>
    <w:p w14:paraId="083B59D0" w14:textId="77777777" w:rsidR="00E54E74" w:rsidRPr="00CC631F" w:rsidRDefault="00E54E74" w:rsidP="00F54373">
      <w:pPr>
        <w:ind w:right="284"/>
        <w:jc w:val="both"/>
        <w:rPr>
          <w:rFonts w:ascii="Garamond" w:hAnsi="Garamond"/>
          <w:i/>
        </w:rPr>
      </w:pPr>
      <w:r w:rsidRPr="00B04DC5">
        <w:rPr>
          <w:rFonts w:ascii="Garamond" w:hAnsi="Garamond"/>
        </w:rPr>
        <w:t xml:space="preserve">Indítványozom a tárgyi előterjesztés és ahhoz csatolt mellékletekben foglaltak megvitatását, változtatás nélküli elfogadását, az előzetes véleményét határozatba foglaló </w:t>
      </w:r>
      <w:r w:rsidRPr="00B04DC5">
        <w:rPr>
          <w:rFonts w:ascii="Garamond" w:hAnsi="Garamond"/>
          <w:i/>
          <w:iCs/>
        </w:rPr>
        <w:t xml:space="preserve">Ügyrendi Bizottság, a Pénzügyi Ellenőrző, Foglalkoztatáspolitikai és Településfejlesztési Bizottság </w:t>
      </w:r>
      <w:r w:rsidRPr="00B04DC5">
        <w:rPr>
          <w:rFonts w:ascii="Garamond" w:hAnsi="Garamond"/>
        </w:rPr>
        <w:t xml:space="preserve">figyelembe-vételét és az önkormányzati rendelet-tervezetből </w:t>
      </w:r>
      <w:r w:rsidRPr="00B04DC5">
        <w:rPr>
          <w:rFonts w:ascii="Garamond" w:hAnsi="Garamond"/>
          <w:i/>
        </w:rPr>
        <w:t>önkormányzati rendelet megalkotását.</w:t>
      </w:r>
    </w:p>
    <w:p w14:paraId="67F13276" w14:textId="77777777" w:rsidR="00E54E74" w:rsidRPr="00CC631F" w:rsidRDefault="00E54E74" w:rsidP="00E54E74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 s a n y t e l e k,</w:t>
      </w:r>
      <w:r w:rsidRPr="00CC631F">
        <w:rPr>
          <w:rFonts w:ascii="Garamond" w:hAnsi="Garamond"/>
        </w:rPr>
        <w:t xml:space="preserve"> 20</w:t>
      </w:r>
      <w:r>
        <w:rPr>
          <w:rFonts w:ascii="Garamond" w:hAnsi="Garamond"/>
        </w:rPr>
        <w:t>25</w:t>
      </w:r>
      <w:r w:rsidRPr="00CC631F">
        <w:rPr>
          <w:rFonts w:ascii="Garamond" w:hAnsi="Garamond"/>
        </w:rPr>
        <w:t xml:space="preserve">. </w:t>
      </w:r>
      <w:r w:rsidR="00271874">
        <w:rPr>
          <w:rFonts w:ascii="Garamond" w:hAnsi="Garamond"/>
        </w:rPr>
        <w:t xml:space="preserve">május </w:t>
      </w:r>
      <w:r>
        <w:rPr>
          <w:rFonts w:ascii="Garamond" w:hAnsi="Garamond"/>
        </w:rPr>
        <w:t xml:space="preserve"> 1</w:t>
      </w:r>
      <w:r w:rsidR="00271874">
        <w:rPr>
          <w:rFonts w:ascii="Garamond" w:hAnsi="Garamond"/>
        </w:rPr>
        <w:t>2</w:t>
      </w:r>
      <w:r>
        <w:rPr>
          <w:rFonts w:ascii="Garamond" w:hAnsi="Garamond"/>
        </w:rPr>
        <w:t>.</w:t>
      </w:r>
    </w:p>
    <w:p w14:paraId="2B29D806" w14:textId="77777777" w:rsidR="00E54E74" w:rsidRPr="00CC631F" w:rsidRDefault="00E54E74" w:rsidP="00E54E74">
      <w:pPr>
        <w:ind w:right="143"/>
        <w:jc w:val="center"/>
        <w:rPr>
          <w:rFonts w:ascii="Garamond" w:hAnsi="Garamond"/>
        </w:rPr>
      </w:pPr>
      <w:r w:rsidRPr="00CC631F">
        <w:rPr>
          <w:rFonts w:ascii="Garamond" w:hAnsi="Garamond"/>
        </w:rPr>
        <w:t>Tisztelettel:</w:t>
      </w:r>
    </w:p>
    <w:p w14:paraId="7F511B05" w14:textId="77777777" w:rsidR="00E54E74" w:rsidRPr="00CF376E" w:rsidRDefault="00E54E74" w:rsidP="00E54E74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....................................................                      </w:t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>
        <w:rPr>
          <w:rFonts w:ascii="Garamond" w:hAnsi="Garamond"/>
        </w:rPr>
        <w:t xml:space="preserve">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</w:t>
      </w:r>
      <w:r w:rsidRPr="00CF376E">
        <w:rPr>
          <w:rFonts w:ascii="Garamond" w:hAnsi="Garamond"/>
        </w:rPr>
        <w:t xml:space="preserve"> jegyző</w:t>
      </w:r>
    </w:p>
    <w:p w14:paraId="65867B89" w14:textId="77777777" w:rsidR="00113009" w:rsidRDefault="00113009" w:rsidP="00113009">
      <w:pPr>
        <w:rPr>
          <w:rFonts w:ascii="Garamond" w:hAnsi="Garamond" w:cs="Courier New"/>
          <w:sz w:val="24"/>
          <w:szCs w:val="24"/>
        </w:rPr>
      </w:pPr>
    </w:p>
    <w:p w14:paraId="733E262F" w14:textId="77777777" w:rsidR="00113009" w:rsidRDefault="00113009" w:rsidP="00113009">
      <w:pPr>
        <w:rPr>
          <w:rFonts w:ascii="Garamond" w:hAnsi="Garamond" w:cs="Courier New"/>
          <w:sz w:val="24"/>
          <w:szCs w:val="24"/>
        </w:rPr>
      </w:pPr>
    </w:p>
    <w:sectPr w:rsidR="00113009" w:rsidSect="005B72E8">
      <w:pgSz w:w="11906" w:h="16838"/>
      <w:pgMar w:top="426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80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B14"/>
    <w:rsid w:val="000718D2"/>
    <w:rsid w:val="00113009"/>
    <w:rsid w:val="00182680"/>
    <w:rsid w:val="00271874"/>
    <w:rsid w:val="002E5FDE"/>
    <w:rsid w:val="00333C58"/>
    <w:rsid w:val="004621CD"/>
    <w:rsid w:val="00484684"/>
    <w:rsid w:val="005406D0"/>
    <w:rsid w:val="005B72E8"/>
    <w:rsid w:val="006B2378"/>
    <w:rsid w:val="00720548"/>
    <w:rsid w:val="007745AA"/>
    <w:rsid w:val="007872CE"/>
    <w:rsid w:val="008A77B4"/>
    <w:rsid w:val="009656A3"/>
    <w:rsid w:val="00A24ECF"/>
    <w:rsid w:val="00AB75E6"/>
    <w:rsid w:val="00B177C3"/>
    <w:rsid w:val="00BD11CB"/>
    <w:rsid w:val="00D57B14"/>
    <w:rsid w:val="00E33068"/>
    <w:rsid w:val="00E54E74"/>
    <w:rsid w:val="00F5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A483242"/>
  <w15:docId w15:val="{23D3256F-2142-43E0-BD6C-FC45D9ED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3068"/>
  </w:style>
  <w:style w:type="paragraph" w:styleId="Cmsor1">
    <w:name w:val="heading 1"/>
    <w:basedOn w:val="Norml"/>
    <w:next w:val="Norml"/>
    <w:link w:val="Cmsor1Char"/>
    <w:qFormat/>
    <w:rsid w:val="00D57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57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57B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57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57B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57B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57B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57B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57B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57B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D5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57B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57B1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57B1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57B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57B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57B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57B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57B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57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57B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57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57B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57B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57B1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57B1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57B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57B1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57B1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130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13009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3009"/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0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513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2025-05-15T09:14:00Z</dcterms:created>
  <dcterms:modified xsi:type="dcterms:W3CDTF">2025-05-20T07:00:00Z</dcterms:modified>
</cp:coreProperties>
</file>