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D82AC" w14:textId="77777777" w:rsidR="00E44D39" w:rsidRDefault="00E44D39" w:rsidP="00E44D39">
      <w:pPr>
        <w:rPr>
          <w:rFonts w:ascii="Garamond" w:hAnsi="Garamond"/>
          <w:szCs w:val="24"/>
        </w:rPr>
      </w:pPr>
    </w:p>
    <w:p w14:paraId="4C1ACD6F" w14:textId="77777777" w:rsidR="00E44D39" w:rsidRDefault="00E44D39" w:rsidP="00E44D39">
      <w:pPr>
        <w:rPr>
          <w:rFonts w:ascii="Garamond" w:hAnsi="Garamond"/>
          <w:szCs w:val="24"/>
        </w:rPr>
      </w:pPr>
    </w:p>
    <w:p w14:paraId="3B480A12" w14:textId="77777777" w:rsidR="00E44D39" w:rsidRDefault="00E44D39" w:rsidP="00E44D39">
      <w:pPr>
        <w:pStyle w:val="Cm"/>
        <w:jc w:val="left"/>
        <w:rPr>
          <w:rFonts w:ascii="Garamond" w:hAnsi="Garamond"/>
          <w:b/>
        </w:rPr>
      </w:pPr>
    </w:p>
    <w:p w14:paraId="55B719D9" w14:textId="77777777" w:rsidR="00E44D39" w:rsidRDefault="00E44D39" w:rsidP="00E44D39">
      <w:pPr>
        <w:pStyle w:val="Cm"/>
        <w:rPr>
          <w:rFonts w:ascii="Garamond" w:hAnsi="Garamond"/>
          <w:b/>
        </w:rPr>
      </w:pPr>
    </w:p>
    <w:p w14:paraId="6C677458" w14:textId="77777777" w:rsidR="00E44D39" w:rsidRDefault="00E44D39" w:rsidP="00E44D39">
      <w:pPr>
        <w:pStyle w:val="Cm"/>
        <w:rPr>
          <w:rFonts w:ascii="Garamond" w:hAnsi="Garamond"/>
          <w:b/>
          <w:sz w:val="24"/>
          <w:szCs w:val="24"/>
        </w:rPr>
      </w:pPr>
    </w:p>
    <w:p w14:paraId="57E73DFE" w14:textId="5DBFECF6" w:rsidR="00E44D39" w:rsidRDefault="009E39A9" w:rsidP="00E44D39">
      <w:pPr>
        <w:pStyle w:val="Cm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283D80" wp14:editId="6AEE9466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4445" t="0" r="3175" b="0"/>
                <wp:wrapNone/>
                <wp:docPr id="12901687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C0DAFC" w14:textId="77777777" w:rsidR="00E44D39" w:rsidRDefault="00E44D39" w:rsidP="00E44D39">
                            <w:r>
                              <w:rPr>
                                <w:rFonts w:ascii="Calibri" w:eastAsia="Calibri" w:hAnsi="Calibri"/>
                                <w:noProof/>
                              </w:rPr>
                              <w:drawing>
                                <wp:inline distT="0" distB="0" distL="0" distR="0" wp14:anchorId="448BF729" wp14:editId="4895C952">
                                  <wp:extent cx="447675" cy="762000"/>
                                  <wp:effectExtent l="1905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283D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in;margin-top:-4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E8/6t/eAAAACgEAAA8AAABkcnMvZG93bnJldi54&#10;bWxMj0FPg0AQhe8m/ofNNPFi2kVDaUGGRk00Xlv7AxaYAik7S9htof/e8aS3eXkvb96X72bbqyuN&#10;vnOM8LSKQBFXru64QTh+fyy3oHwwXJveMSHcyMOuuL/LTVa7ifd0PYRGSQn7zCC0IQyZ1r5qyRq/&#10;cgOxeCc3WhNEjo2uRzNJue31cxQl2pqO5UNrBnpvqTofLhbh9DU9rtOp/AzHzT5O3ky3Kd0N8WEx&#10;v76ACjSHvzD8zpfpUMim0l249qpH2CaxsASEZRrJIYk0iQWmRFiLo4tc/0cofg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BPP+rf3gAAAAoBAAAPAAAAAAAAAAAAAAAAAEkEAABkcnMv&#10;ZG93bnJldi54bWxQSwUGAAAAAAQABADzAAAAVAUAAAAA&#10;" stroked="f">
                <v:textbox>
                  <w:txbxContent>
                    <w:p w14:paraId="12C0DAFC" w14:textId="77777777" w:rsidR="00E44D39" w:rsidRDefault="00E44D39" w:rsidP="00E44D39">
                      <w:r>
                        <w:rPr>
                          <w:rFonts w:ascii="Calibri" w:eastAsia="Calibri" w:hAnsi="Calibri"/>
                          <w:noProof/>
                        </w:rPr>
                        <w:drawing>
                          <wp:inline distT="0" distB="0" distL="0" distR="0" wp14:anchorId="448BF729" wp14:editId="4895C952">
                            <wp:extent cx="447675" cy="762000"/>
                            <wp:effectExtent l="1905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CC2282" wp14:editId="6C5686A8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730250" cy="812165"/>
                <wp:effectExtent l="4445" t="0" r="0" b="0"/>
                <wp:wrapNone/>
                <wp:docPr id="137373293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F8BBA" w14:textId="77777777" w:rsidR="00E44D39" w:rsidRDefault="00E44D39" w:rsidP="00E44D39">
                            <w:r>
                              <w:rPr>
                                <w:rFonts w:ascii="Calibri" w:eastAsia="Calibri" w:hAnsi="Calibri"/>
                                <w:noProof/>
                              </w:rPr>
                              <w:drawing>
                                <wp:inline distT="0" distB="0" distL="0" distR="0" wp14:anchorId="35591812" wp14:editId="35FD36BE">
                                  <wp:extent cx="533400" cy="714375"/>
                                  <wp:effectExtent l="1905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2282" id="Text Box 3" o:spid="_x0000_s1027" type="#_x0000_t202" style="position:absolute;left:0;text-align:left;margin-left:-36pt;margin-top:-4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" stroked="f">
                <v:textbox>
                  <w:txbxContent>
                    <w:p w14:paraId="391F8BBA" w14:textId="77777777" w:rsidR="00E44D39" w:rsidRDefault="00E44D39" w:rsidP="00E44D39">
                      <w:r>
                        <w:rPr>
                          <w:rFonts w:ascii="Calibri" w:eastAsia="Calibri" w:hAnsi="Calibri"/>
                          <w:noProof/>
                        </w:rPr>
                        <w:drawing>
                          <wp:inline distT="0" distB="0" distL="0" distR="0" wp14:anchorId="35591812" wp14:editId="35FD36BE">
                            <wp:extent cx="533400" cy="714375"/>
                            <wp:effectExtent l="1905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44D39">
        <w:rPr>
          <w:rFonts w:ascii="Monotype Corsiva" w:hAnsi="Monotype Corsiva"/>
          <w:b/>
          <w:sz w:val="24"/>
          <w:szCs w:val="24"/>
        </w:rPr>
        <w:t>Csanytelek Község Önkormányzata</w:t>
      </w:r>
      <w:r w:rsidR="00E44D39">
        <w:rPr>
          <w:rFonts w:ascii="Monotype Corsiva" w:hAnsi="Monotype Corsiva"/>
          <w:b/>
          <w:sz w:val="24"/>
          <w:szCs w:val="24"/>
        </w:rPr>
        <w:tab/>
      </w:r>
      <w:r w:rsidR="00E44D39">
        <w:rPr>
          <w:rFonts w:ascii="Monotype Corsiva" w:hAnsi="Monotype Corsiva"/>
          <w:b/>
          <w:sz w:val="24"/>
          <w:szCs w:val="24"/>
        </w:rPr>
        <w:tab/>
        <w:t>Csanytelek Község Önkormányzata</w:t>
      </w:r>
    </w:p>
    <w:p w14:paraId="5D421403" w14:textId="77777777" w:rsidR="00E44D39" w:rsidRDefault="00E44D39" w:rsidP="00E44D39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  J e g y z ő j é t ő l</w:t>
      </w:r>
      <w:r>
        <w:rPr>
          <w:rFonts w:ascii="Monotype Corsiva" w:hAnsi="Monotype Corsiva"/>
          <w:sz w:val="24"/>
          <w:szCs w:val="24"/>
        </w:rPr>
        <w:tab/>
      </w:r>
    </w:p>
    <w:p w14:paraId="4B068FA8" w14:textId="77777777" w:rsidR="00E44D39" w:rsidRDefault="00E44D39" w:rsidP="00E44D39">
      <w:pPr>
        <w:jc w:val="center"/>
        <w:rPr>
          <w:rFonts w:ascii="Monotype Corsiva" w:hAnsi="Monotype Corsiva"/>
          <w:b/>
          <w:szCs w:val="24"/>
        </w:rPr>
      </w:pPr>
      <w:r>
        <w:rPr>
          <w:rFonts w:ascii="Monotype Corsiva" w:hAnsi="Monotype Corsiva"/>
          <w:b/>
          <w:i/>
          <w:szCs w:val="24"/>
        </w:rPr>
        <w:sym w:font="Wingdings" w:char="002A"/>
      </w:r>
      <w:r>
        <w:rPr>
          <w:rFonts w:ascii="Monotype Corsiva" w:hAnsi="Monotype Corsiva"/>
          <w:b/>
          <w:i/>
          <w:szCs w:val="24"/>
        </w:rPr>
        <w:t xml:space="preserve"> 6647. Csanytelek, </w:t>
      </w:r>
      <w:proofErr w:type="spellStart"/>
      <w:r>
        <w:rPr>
          <w:rFonts w:ascii="Monotype Corsiva" w:hAnsi="Monotype Corsiva"/>
          <w:b/>
          <w:i/>
          <w:szCs w:val="24"/>
        </w:rPr>
        <w:t>Volentér</w:t>
      </w:r>
      <w:proofErr w:type="spellEnd"/>
      <w:r>
        <w:rPr>
          <w:rFonts w:ascii="Monotype Corsiva" w:hAnsi="Monotype Corsiva"/>
          <w:b/>
          <w:i/>
          <w:szCs w:val="24"/>
        </w:rPr>
        <w:t xml:space="preserve"> János tér 2.sz.</w:t>
      </w:r>
      <w:r>
        <w:rPr>
          <w:rFonts w:ascii="Monotype Corsiva" w:hAnsi="Monotype Corsiva"/>
          <w:b/>
          <w:szCs w:val="24"/>
        </w:rPr>
        <w:sym w:font="Wingdings" w:char="0028"/>
      </w:r>
      <w:r>
        <w:rPr>
          <w:rFonts w:ascii="Monotype Corsiva" w:hAnsi="Monotype Corsiva"/>
          <w:b/>
          <w:szCs w:val="24"/>
        </w:rPr>
        <w:t xml:space="preserve"> 63/578-510; fax: 63/578-517; </w:t>
      </w:r>
    </w:p>
    <w:p w14:paraId="55C1EE55" w14:textId="77777777" w:rsidR="00E44D39" w:rsidRDefault="00E44D39" w:rsidP="00E44D39">
      <w:pPr>
        <w:pBdr>
          <w:bottom w:val="single" w:sz="6" w:space="0" w:color="auto"/>
        </w:pBdr>
        <w:jc w:val="center"/>
        <w:rPr>
          <w:rFonts w:ascii="Monotype Corsiva" w:hAnsi="Monotype Corsiva"/>
          <w:b/>
          <w:szCs w:val="24"/>
        </w:rPr>
      </w:pPr>
      <w:r>
        <w:rPr>
          <w:rFonts w:ascii="Monotype Corsiva" w:hAnsi="Monotype Corsiva"/>
          <w:b/>
          <w:szCs w:val="24"/>
        </w:rPr>
        <w:t xml:space="preserve">E-mail: </w:t>
      </w:r>
      <w:hyperlink r:id="rId9" w:history="1">
        <w:r>
          <w:rPr>
            <w:rStyle w:val="Hiperhivatkozs"/>
            <w:rFonts w:ascii="Monotype Corsiva" w:hAnsi="Monotype Corsiva"/>
            <w:b/>
            <w:szCs w:val="24"/>
          </w:rPr>
          <w:t>csanytelek@csanytelek.hu</w:t>
        </w:r>
      </w:hyperlink>
      <w:r>
        <w:rPr>
          <w:rFonts w:ascii="Monotype Corsiva" w:hAnsi="Monotype Corsiva"/>
          <w:b/>
          <w:szCs w:val="24"/>
        </w:rPr>
        <w:t xml:space="preserve">, honlap: </w:t>
      </w:r>
      <w:hyperlink r:id="rId10" w:history="1">
        <w:r>
          <w:rPr>
            <w:rStyle w:val="Hiperhivatkozs"/>
            <w:rFonts w:ascii="Monotype Corsiva" w:hAnsi="Monotype Corsiva"/>
            <w:b/>
            <w:szCs w:val="24"/>
          </w:rPr>
          <w:t>www.csanytelek.hu</w:t>
        </w:r>
      </w:hyperlink>
    </w:p>
    <w:p w14:paraId="0BE1059A" w14:textId="54FDB4DD" w:rsidR="00E44D39" w:rsidRDefault="00E44D39" w:rsidP="00E44D39">
      <w:pPr>
        <w:rPr>
          <w:rFonts w:ascii="Garamond" w:hAnsi="Garamond"/>
          <w:bCs/>
          <w:szCs w:val="24"/>
        </w:rPr>
      </w:pPr>
      <w:r>
        <w:rPr>
          <w:rFonts w:ascii="Garamond" w:hAnsi="Garamond"/>
          <w:bCs/>
          <w:szCs w:val="24"/>
        </w:rPr>
        <w:t>CS/2</w:t>
      </w:r>
      <w:r w:rsidR="003935E8">
        <w:rPr>
          <w:rFonts w:ascii="Garamond" w:hAnsi="Garamond"/>
          <w:bCs/>
          <w:szCs w:val="24"/>
        </w:rPr>
        <w:t>09</w:t>
      </w:r>
      <w:r>
        <w:rPr>
          <w:rFonts w:ascii="Garamond" w:hAnsi="Garamond"/>
          <w:bCs/>
          <w:szCs w:val="24"/>
        </w:rPr>
        <w:t>-1/202</w:t>
      </w:r>
      <w:r w:rsidR="003935E8">
        <w:rPr>
          <w:rFonts w:ascii="Garamond" w:hAnsi="Garamond"/>
          <w:bCs/>
          <w:szCs w:val="24"/>
        </w:rPr>
        <w:t>5</w:t>
      </w:r>
      <w:r>
        <w:rPr>
          <w:rFonts w:ascii="Garamond" w:hAnsi="Garamond"/>
          <w:bCs/>
          <w:szCs w:val="24"/>
        </w:rPr>
        <w:t>./</w:t>
      </w:r>
    </w:p>
    <w:p w14:paraId="52A0ACCD" w14:textId="77777777" w:rsidR="00E44D39" w:rsidRDefault="00E44D39" w:rsidP="00E44D39">
      <w:pPr>
        <w:rPr>
          <w:rFonts w:ascii="Garamond" w:hAnsi="Garamond"/>
          <w:b/>
          <w:szCs w:val="24"/>
        </w:rPr>
      </w:pPr>
    </w:p>
    <w:p w14:paraId="791215BA" w14:textId="77777777" w:rsidR="00E44D39" w:rsidRDefault="00E44D39" w:rsidP="00E44D39">
      <w:pPr>
        <w:jc w:val="center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E l ő t e r j e s z t é s</w:t>
      </w:r>
    </w:p>
    <w:p w14:paraId="1C7DCCF0" w14:textId="37033B01" w:rsidR="00E44D39" w:rsidRPr="00F00B9E" w:rsidRDefault="00E44D39" w:rsidP="00F00B9E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Csanytelek Község Önkormányzata Képviselő-testülete</w:t>
      </w:r>
    </w:p>
    <w:p w14:paraId="212BE71C" w14:textId="50E31620" w:rsidR="00E44D39" w:rsidRDefault="00E44D39" w:rsidP="00E44D39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202</w:t>
      </w:r>
      <w:r w:rsidR="00DA410F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 januári ülésére</w:t>
      </w:r>
    </w:p>
    <w:p w14:paraId="2C4DE16F" w14:textId="77777777" w:rsidR="00E44D39" w:rsidRDefault="00E44D39" w:rsidP="00E44D39">
      <w:pPr>
        <w:jc w:val="center"/>
        <w:rPr>
          <w:rFonts w:ascii="Garamond" w:hAnsi="Garamond"/>
          <w:b/>
          <w:szCs w:val="24"/>
        </w:rPr>
      </w:pPr>
    </w:p>
    <w:p w14:paraId="42CE2502" w14:textId="731D60ED" w:rsidR="00E44D39" w:rsidRDefault="00E44D39" w:rsidP="00E44D39">
      <w:pPr>
        <w:ind w:left="851" w:right="-284" w:hanging="851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Csanytelek Község Önkormányzata rövid- közép- és hosszú-távú fejlesztési programja módosítása </w:t>
      </w:r>
    </w:p>
    <w:p w14:paraId="796E94B7" w14:textId="77777777" w:rsidR="00E44D39" w:rsidRDefault="00E44D39" w:rsidP="00E44D39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224C2C44" w14:textId="15ED90DA" w:rsidR="00E44D39" w:rsidRDefault="00E44D39" w:rsidP="00E44D39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Tisztelt</w:t>
      </w:r>
      <w:r w:rsidR="00F00B9E">
        <w:rPr>
          <w:rFonts w:ascii="Garamond" w:hAnsi="Garamond"/>
          <w:b/>
          <w:sz w:val="22"/>
          <w:szCs w:val="22"/>
        </w:rPr>
        <w:t xml:space="preserve"> Képviselő-testület</w:t>
      </w:r>
      <w:r>
        <w:rPr>
          <w:rFonts w:ascii="Garamond" w:hAnsi="Garamond"/>
          <w:b/>
          <w:sz w:val="22"/>
          <w:szCs w:val="22"/>
        </w:rPr>
        <w:t>!</w:t>
      </w:r>
    </w:p>
    <w:p w14:paraId="5F4AE2E0" w14:textId="77777777" w:rsidR="00E44D39" w:rsidRDefault="00E44D39" w:rsidP="00E44D39">
      <w:pPr>
        <w:ind w:right="-425"/>
        <w:jc w:val="both"/>
        <w:rPr>
          <w:rFonts w:ascii="Garamond" w:hAnsi="Garamond"/>
          <w:bCs/>
          <w:sz w:val="22"/>
          <w:szCs w:val="22"/>
        </w:rPr>
      </w:pPr>
    </w:p>
    <w:p w14:paraId="56EE91BA" w14:textId="77777777" w:rsidR="00E44D39" w:rsidRDefault="00E44D39" w:rsidP="00E44D39">
      <w:pPr>
        <w:ind w:right="-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Emlékeztetjük Önöket arra, hogy a Képviselő-testület minősített többségű </w:t>
      </w:r>
      <w:r>
        <w:rPr>
          <w:rFonts w:ascii="Garamond" w:hAnsi="Garamond"/>
          <w:bCs/>
          <w:i/>
          <w:sz w:val="22"/>
          <w:szCs w:val="22"/>
        </w:rPr>
        <w:t>szavazattal</w:t>
      </w:r>
      <w:r>
        <w:rPr>
          <w:rFonts w:ascii="Garamond" w:hAnsi="Garamond"/>
          <w:bCs/>
          <w:sz w:val="22"/>
          <w:szCs w:val="22"/>
        </w:rPr>
        <w:t xml:space="preserve"> döntött az elsőbbséget élvező célokról, a </w:t>
      </w:r>
      <w:r>
        <w:rPr>
          <w:rFonts w:ascii="Garamond" w:hAnsi="Garamond"/>
          <w:bCs/>
          <w:i/>
          <w:sz w:val="22"/>
          <w:szCs w:val="22"/>
        </w:rPr>
        <w:t>fejlesztési elképzeléseke</w:t>
      </w:r>
      <w:r>
        <w:rPr>
          <w:rFonts w:ascii="Garamond" w:hAnsi="Garamond"/>
          <w:bCs/>
          <w:sz w:val="22"/>
          <w:szCs w:val="22"/>
        </w:rPr>
        <w:t xml:space="preserve">t tartalmazó </w:t>
      </w:r>
      <w:r>
        <w:rPr>
          <w:rFonts w:ascii="Garamond" w:hAnsi="Garamond"/>
          <w:bCs/>
          <w:i/>
          <w:sz w:val="22"/>
          <w:szCs w:val="22"/>
        </w:rPr>
        <w:t>koncepcióról,</w:t>
      </w:r>
      <w:r>
        <w:rPr>
          <w:rFonts w:ascii="Garamond" w:hAnsi="Garamond"/>
          <w:bCs/>
          <w:sz w:val="22"/>
          <w:szCs w:val="22"/>
        </w:rPr>
        <w:t xml:space="preserve"> melyet évente felülvizsgál </w:t>
      </w:r>
      <w:r>
        <w:rPr>
          <w:rFonts w:ascii="Garamond" w:hAnsi="Garamond"/>
          <w:bCs/>
          <w:i/>
          <w:sz w:val="22"/>
          <w:szCs w:val="22"/>
        </w:rPr>
        <w:t>rövid- közép- hosszú-távú célkitűzése programjaként</w:t>
      </w:r>
      <w:r>
        <w:rPr>
          <w:rFonts w:ascii="Garamond" w:hAnsi="Garamond"/>
          <w:bCs/>
          <w:sz w:val="22"/>
          <w:szCs w:val="22"/>
        </w:rPr>
        <w:t xml:space="preserve">, amely az önkormányzat és a </w:t>
      </w:r>
      <w:proofErr w:type="gramStart"/>
      <w:r>
        <w:rPr>
          <w:rFonts w:ascii="Garamond" w:hAnsi="Garamond"/>
          <w:bCs/>
          <w:sz w:val="22"/>
          <w:szCs w:val="22"/>
        </w:rPr>
        <w:t>hivatal  költségvetési</w:t>
      </w:r>
      <w:proofErr w:type="gramEnd"/>
      <w:r>
        <w:rPr>
          <w:rFonts w:ascii="Garamond" w:hAnsi="Garamond"/>
          <w:bCs/>
          <w:sz w:val="22"/>
          <w:szCs w:val="22"/>
        </w:rPr>
        <w:t xml:space="preserve"> rendeletének alapja.</w:t>
      </w:r>
    </w:p>
    <w:p w14:paraId="19596B0F" w14:textId="28844868" w:rsidR="00E44D39" w:rsidRDefault="00E44D39" w:rsidP="00E44D39">
      <w:pPr>
        <w:ind w:right="-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Ez a </w:t>
      </w:r>
      <w:proofErr w:type="gramStart"/>
      <w:r>
        <w:rPr>
          <w:rFonts w:ascii="Garamond" w:hAnsi="Garamond"/>
          <w:bCs/>
          <w:sz w:val="22"/>
          <w:szCs w:val="22"/>
        </w:rPr>
        <w:t>kiindulópontja  a</w:t>
      </w:r>
      <w:proofErr w:type="gramEnd"/>
      <w:r>
        <w:rPr>
          <w:rFonts w:ascii="Garamond" w:hAnsi="Garamond"/>
          <w:bCs/>
          <w:sz w:val="22"/>
          <w:szCs w:val="22"/>
        </w:rPr>
        <w:t xml:space="preserve"> Képviselő-testület által</w:t>
      </w:r>
      <w:r w:rsidR="00E34041">
        <w:rPr>
          <w:rFonts w:ascii="Garamond" w:hAnsi="Garamond"/>
          <w:bCs/>
          <w:sz w:val="22"/>
          <w:szCs w:val="22"/>
        </w:rPr>
        <w:t xml:space="preserve"> </w:t>
      </w:r>
      <w:r w:rsidR="00E34041" w:rsidRPr="00E34041">
        <w:rPr>
          <w:rFonts w:ascii="Garamond" w:hAnsi="Garamond"/>
          <w:bCs/>
          <w:sz w:val="22"/>
          <w:szCs w:val="22"/>
          <w:u w:val="single"/>
        </w:rPr>
        <w:t>40</w:t>
      </w:r>
      <w:r w:rsidRPr="00E34041">
        <w:rPr>
          <w:rFonts w:ascii="Garamond" w:hAnsi="Garamond"/>
          <w:bCs/>
          <w:sz w:val="22"/>
          <w:szCs w:val="22"/>
          <w:u w:val="single"/>
        </w:rPr>
        <w:t xml:space="preserve"> /20</w:t>
      </w:r>
      <w:r w:rsidR="003935E8" w:rsidRPr="00E34041">
        <w:rPr>
          <w:rFonts w:ascii="Garamond" w:hAnsi="Garamond"/>
          <w:bCs/>
          <w:sz w:val="22"/>
          <w:szCs w:val="22"/>
          <w:u w:val="single"/>
        </w:rPr>
        <w:t>24</w:t>
      </w:r>
      <w:r>
        <w:rPr>
          <w:rFonts w:ascii="Garamond" w:hAnsi="Garamond"/>
          <w:bCs/>
          <w:sz w:val="22"/>
          <w:szCs w:val="22"/>
          <w:u w:val="single"/>
        </w:rPr>
        <w:t xml:space="preserve">. (X. </w:t>
      </w:r>
      <w:r w:rsidR="00E34041">
        <w:rPr>
          <w:rFonts w:ascii="Garamond" w:hAnsi="Garamond"/>
          <w:bCs/>
          <w:sz w:val="22"/>
          <w:szCs w:val="22"/>
          <w:u w:val="single"/>
        </w:rPr>
        <w:t>11</w:t>
      </w:r>
      <w:r>
        <w:rPr>
          <w:rFonts w:ascii="Garamond" w:hAnsi="Garamond"/>
          <w:bCs/>
          <w:sz w:val="22"/>
          <w:szCs w:val="22"/>
          <w:u w:val="single"/>
        </w:rPr>
        <w:t xml:space="preserve">.) </w:t>
      </w:r>
      <w:proofErr w:type="spellStart"/>
      <w:r>
        <w:rPr>
          <w:rFonts w:ascii="Garamond" w:hAnsi="Garamond"/>
          <w:bCs/>
          <w:sz w:val="22"/>
          <w:szCs w:val="22"/>
          <w:u w:val="single"/>
        </w:rPr>
        <w:t>Ökt</w:t>
      </w:r>
      <w:proofErr w:type="spellEnd"/>
      <w:r>
        <w:rPr>
          <w:rFonts w:ascii="Garamond" w:hAnsi="Garamond"/>
          <w:bCs/>
          <w:sz w:val="22"/>
          <w:szCs w:val="22"/>
          <w:u w:val="single"/>
        </w:rPr>
        <w:t xml:space="preserve"> határozattal</w:t>
      </w:r>
      <w:r>
        <w:rPr>
          <w:rFonts w:ascii="Garamond" w:hAnsi="Garamond"/>
          <w:bCs/>
          <w:sz w:val="22"/>
          <w:szCs w:val="22"/>
        </w:rPr>
        <w:t xml:space="preserve"> a ciklus idejére (20</w:t>
      </w:r>
      <w:r w:rsidR="003935E8">
        <w:rPr>
          <w:rFonts w:ascii="Garamond" w:hAnsi="Garamond"/>
          <w:bCs/>
          <w:sz w:val="22"/>
          <w:szCs w:val="22"/>
        </w:rPr>
        <w:t>2</w:t>
      </w:r>
      <w:r w:rsidR="00C35431">
        <w:rPr>
          <w:rFonts w:ascii="Garamond" w:hAnsi="Garamond"/>
          <w:bCs/>
          <w:sz w:val="22"/>
          <w:szCs w:val="22"/>
        </w:rPr>
        <w:t>4</w:t>
      </w:r>
      <w:r>
        <w:rPr>
          <w:rFonts w:ascii="Garamond" w:hAnsi="Garamond"/>
          <w:bCs/>
          <w:sz w:val="22"/>
          <w:szCs w:val="22"/>
        </w:rPr>
        <w:t>. – 202</w:t>
      </w:r>
      <w:r w:rsidR="003935E8">
        <w:rPr>
          <w:rFonts w:ascii="Garamond" w:hAnsi="Garamond"/>
          <w:bCs/>
          <w:sz w:val="22"/>
          <w:szCs w:val="22"/>
        </w:rPr>
        <w:t>9</w:t>
      </w:r>
      <w:r>
        <w:rPr>
          <w:rFonts w:ascii="Garamond" w:hAnsi="Garamond"/>
          <w:bCs/>
          <w:sz w:val="22"/>
          <w:szCs w:val="22"/>
        </w:rPr>
        <w:t xml:space="preserve">.) jóváhagyott,  a Képviselő-testület a megbízatásának időtartamára szóló </w:t>
      </w:r>
      <w:r>
        <w:rPr>
          <w:rFonts w:ascii="Garamond" w:hAnsi="Garamond"/>
          <w:bCs/>
          <w:i/>
          <w:sz w:val="22"/>
          <w:szCs w:val="22"/>
        </w:rPr>
        <w:t>gazdasági programnak.</w:t>
      </w:r>
      <w:r>
        <w:rPr>
          <w:rFonts w:ascii="Garamond" w:hAnsi="Garamond"/>
          <w:bCs/>
          <w:sz w:val="22"/>
          <w:szCs w:val="22"/>
        </w:rPr>
        <w:t xml:space="preserve"> </w:t>
      </w:r>
    </w:p>
    <w:p w14:paraId="166CD3CD" w14:textId="77777777" w:rsidR="00E44D39" w:rsidRDefault="00E44D39" w:rsidP="00E44D39">
      <w:pPr>
        <w:ind w:right="-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</w:t>
      </w:r>
    </w:p>
    <w:p w14:paraId="68061F89" w14:textId="0B6BD074" w:rsidR="00E44D39" w:rsidRDefault="00E44D39" w:rsidP="00E44D39">
      <w:pPr>
        <w:ind w:right="-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A Képviselő-testület által korábbi döntésével jóváhagyott és még meg nem valósult </w:t>
      </w:r>
      <w:r>
        <w:rPr>
          <w:rFonts w:ascii="Garamond" w:hAnsi="Garamond"/>
          <w:bCs/>
          <w:i/>
          <w:sz w:val="22"/>
          <w:szCs w:val="22"/>
        </w:rPr>
        <w:t>rövid-távú</w:t>
      </w:r>
      <w:r>
        <w:rPr>
          <w:rFonts w:ascii="Garamond" w:hAnsi="Garamond"/>
          <w:bCs/>
          <w:sz w:val="22"/>
          <w:szCs w:val="22"/>
        </w:rPr>
        <w:t xml:space="preserve"> programja beépült az </w:t>
      </w:r>
      <w:r>
        <w:rPr>
          <w:rFonts w:ascii="Garamond" w:hAnsi="Garamond"/>
          <w:bCs/>
          <w:i/>
          <w:sz w:val="22"/>
          <w:szCs w:val="22"/>
        </w:rPr>
        <w:t xml:space="preserve">önkormányzat gazdasági programjába, </w:t>
      </w:r>
      <w:proofErr w:type="gramStart"/>
      <w:r>
        <w:rPr>
          <w:rFonts w:ascii="Garamond" w:hAnsi="Garamond"/>
          <w:bCs/>
          <w:sz w:val="22"/>
          <w:szCs w:val="22"/>
        </w:rPr>
        <w:t>ugyanúgy</w:t>
      </w:r>
      <w:proofErr w:type="gramEnd"/>
      <w:r>
        <w:rPr>
          <w:rFonts w:ascii="Garamond" w:hAnsi="Garamond"/>
          <w:bCs/>
          <w:sz w:val="22"/>
          <w:szCs w:val="22"/>
        </w:rPr>
        <w:t xml:space="preserve"> mint a közép- és hosszú-távú fejlesztési tervekbe foglalt célkitűzések, melyek megvalósításához </w:t>
      </w:r>
      <w:r>
        <w:rPr>
          <w:rFonts w:ascii="Garamond" w:hAnsi="Garamond"/>
          <w:bCs/>
          <w:i/>
          <w:sz w:val="22"/>
          <w:szCs w:val="22"/>
        </w:rPr>
        <w:t xml:space="preserve">központi pályázatok kiírására </w:t>
      </w:r>
      <w:r>
        <w:rPr>
          <w:rFonts w:ascii="Garamond" w:hAnsi="Garamond"/>
          <w:bCs/>
          <w:sz w:val="22"/>
          <w:szCs w:val="22"/>
        </w:rPr>
        <w:t xml:space="preserve">és azon való sikeres részvételre van szükség. </w:t>
      </w:r>
    </w:p>
    <w:p w14:paraId="4DF4B039" w14:textId="77777777" w:rsidR="00E44D39" w:rsidRDefault="00E44D39" w:rsidP="00E44D39">
      <w:pPr>
        <w:ind w:right="-425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Nagy jelentőséggel bír, hogy </w:t>
      </w:r>
      <w:r>
        <w:rPr>
          <w:rFonts w:ascii="Garamond" w:hAnsi="Garamond"/>
          <w:b/>
          <w:sz w:val="22"/>
          <w:szCs w:val="22"/>
        </w:rPr>
        <w:t>a rövid-, közép- és hosszú-távú programok a pályázati lehetőségektől függően átjárhatóak, egymással felcserélhetők, mellyel annak időszerűsége is biztosított.</w:t>
      </w:r>
    </w:p>
    <w:p w14:paraId="3F19524C" w14:textId="77777777" w:rsidR="00E44D39" w:rsidRDefault="00E44D39" w:rsidP="00E44D39">
      <w:pPr>
        <w:ind w:right="-425"/>
        <w:jc w:val="both"/>
        <w:rPr>
          <w:rFonts w:ascii="Garamond" w:hAnsi="Garamond"/>
          <w:b/>
          <w:sz w:val="22"/>
          <w:szCs w:val="22"/>
        </w:rPr>
      </w:pPr>
    </w:p>
    <w:p w14:paraId="49771469" w14:textId="77777777" w:rsidR="00E44D39" w:rsidRDefault="00E44D39" w:rsidP="00E44D39">
      <w:pPr>
        <w:ind w:right="-425"/>
        <w:jc w:val="both"/>
        <w:rPr>
          <w:rFonts w:ascii="Garamond" w:hAnsi="Garamond"/>
          <w:bCs/>
          <w:i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Ezen előterjesztéshez csatolt </w:t>
      </w:r>
      <w:r>
        <w:rPr>
          <w:rFonts w:ascii="Garamond" w:hAnsi="Garamond"/>
          <w:bCs/>
          <w:i/>
          <w:sz w:val="22"/>
          <w:szCs w:val="22"/>
        </w:rPr>
        <w:t>rövid-távú program 1. pontjaként szerepel az utak pályázatok keretében történő felújítása, pormentesítése, amely azért nem tartalmaz konkrét utca megnevezéseket, mert a program kiadásakor nem voltunk azon ismeret birtokában, hogy a pályázat kiírója milyen paramétereket ad meg pályázati feltételként.</w:t>
      </w:r>
    </w:p>
    <w:p w14:paraId="7856E213" w14:textId="77777777" w:rsidR="00E44D39" w:rsidRDefault="00E44D39" w:rsidP="00E44D39">
      <w:pPr>
        <w:ind w:right="-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Konzorciumi együttműködés keretében megvalósulhat a közeljövőben az Ópusztaszer – Baks – Csanytelek – Felgyőt és Tömörkény községet érintő kerékpárút kiépítése is.</w:t>
      </w:r>
    </w:p>
    <w:p w14:paraId="382BDC41" w14:textId="77777777" w:rsidR="00E44D39" w:rsidRDefault="00E44D39" w:rsidP="00E44D39">
      <w:pPr>
        <w:ind w:right="-425"/>
        <w:jc w:val="both"/>
        <w:rPr>
          <w:rFonts w:ascii="Garamond" w:hAnsi="Garamond"/>
          <w:bCs/>
          <w:sz w:val="22"/>
          <w:szCs w:val="22"/>
        </w:rPr>
      </w:pPr>
    </w:p>
    <w:p w14:paraId="05AD6C14" w14:textId="77777777" w:rsidR="00E44D39" w:rsidRDefault="00E44D39" w:rsidP="00E44D39">
      <w:pPr>
        <w:tabs>
          <w:tab w:val="left" w:pos="9214"/>
        </w:tabs>
        <w:ind w:right="-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A programok aktuálissá tétele megtörtént, így a </w:t>
      </w:r>
      <w:r>
        <w:rPr>
          <w:rFonts w:ascii="Garamond" w:hAnsi="Garamond"/>
          <w:bCs/>
          <w:i/>
          <w:sz w:val="22"/>
          <w:szCs w:val="22"/>
        </w:rPr>
        <w:t xml:space="preserve">már megvalósult fejlesztések </w:t>
      </w:r>
      <w:r>
        <w:rPr>
          <w:rFonts w:ascii="Garamond" w:hAnsi="Garamond"/>
          <w:bCs/>
          <w:sz w:val="22"/>
          <w:szCs w:val="22"/>
        </w:rPr>
        <w:t xml:space="preserve">kikerültek a megvalósításra váró feladatok közül </w:t>
      </w:r>
      <w:proofErr w:type="gramStart"/>
      <w:r>
        <w:rPr>
          <w:rFonts w:ascii="Garamond" w:hAnsi="Garamond"/>
          <w:bCs/>
          <w:sz w:val="22"/>
          <w:szCs w:val="22"/>
        </w:rPr>
        <w:t>a  részbeni</w:t>
      </w:r>
      <w:proofErr w:type="gramEnd"/>
      <w:r>
        <w:rPr>
          <w:rFonts w:ascii="Garamond" w:hAnsi="Garamond"/>
          <w:bCs/>
          <w:sz w:val="22"/>
          <w:szCs w:val="22"/>
        </w:rPr>
        <w:t xml:space="preserve">, vagy teljes egészében  végrehajtott feladatok. Belekerült viszont az elmúlt évben és várhatóan az idei évben pályázati úton elnyert, ill. nyerhető központi pénzügyi forrásból megvalósítható több beruházás, amely elsősorban a település élhetősége, az életminőség javítása érdekében megvalósításra váró feladat. Ilyen a település központjában lévő </w:t>
      </w:r>
      <w:r>
        <w:rPr>
          <w:rFonts w:ascii="Garamond" w:hAnsi="Garamond"/>
          <w:bCs/>
          <w:i/>
          <w:iCs/>
          <w:sz w:val="22"/>
          <w:szCs w:val="22"/>
        </w:rPr>
        <w:t xml:space="preserve">volt kisvendéglő épülete helyén parkoló kiépítése, </w:t>
      </w:r>
      <w:r>
        <w:rPr>
          <w:rFonts w:ascii="Garamond" w:hAnsi="Garamond"/>
          <w:bCs/>
          <w:sz w:val="22"/>
          <w:szCs w:val="22"/>
        </w:rPr>
        <w:t xml:space="preserve">amely tehermentesítheti 3 közintézmény parkoltatási gondját. </w:t>
      </w:r>
    </w:p>
    <w:p w14:paraId="6917F329" w14:textId="77777777" w:rsidR="00E44D39" w:rsidRDefault="00E44D39" w:rsidP="00E44D39">
      <w:pPr>
        <w:tabs>
          <w:tab w:val="left" w:pos="9214"/>
        </w:tabs>
        <w:ind w:right="-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A település központjában lévő volt fényképész épületének átalakításával </w:t>
      </w:r>
      <w:r>
        <w:rPr>
          <w:rFonts w:ascii="Garamond" w:hAnsi="Garamond"/>
          <w:bCs/>
          <w:i/>
          <w:iCs/>
          <w:sz w:val="22"/>
          <w:szCs w:val="22"/>
        </w:rPr>
        <w:t xml:space="preserve">értéktár létrehozása </w:t>
      </w:r>
      <w:r>
        <w:rPr>
          <w:rFonts w:ascii="Garamond" w:hAnsi="Garamond"/>
          <w:bCs/>
          <w:sz w:val="22"/>
          <w:szCs w:val="22"/>
        </w:rPr>
        <w:t xml:space="preserve">lehetőséget teremt az informatikai fejlődés bemutatására, amellyel nyomon következő a technika fejlődése, egyben mint érték átmenthető a múltból a jelenbe. </w:t>
      </w:r>
    </w:p>
    <w:p w14:paraId="56D85910" w14:textId="77777777" w:rsidR="00E44D39" w:rsidRDefault="00E44D39" w:rsidP="00E44D39">
      <w:pPr>
        <w:tabs>
          <w:tab w:val="left" w:pos="9214"/>
        </w:tabs>
        <w:ind w:right="-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A környezetvédelem és a közlekedésbiztonság egybekapcsolódását jelképezi </w:t>
      </w:r>
      <w:r>
        <w:rPr>
          <w:rFonts w:ascii="Garamond" w:hAnsi="Garamond"/>
          <w:bCs/>
          <w:i/>
          <w:iCs/>
          <w:sz w:val="22"/>
          <w:szCs w:val="22"/>
        </w:rPr>
        <w:t xml:space="preserve">a településünkön áthaladó kerékpárút kiépítésének </w:t>
      </w:r>
      <w:r>
        <w:rPr>
          <w:rFonts w:ascii="Garamond" w:hAnsi="Garamond"/>
          <w:bCs/>
          <w:sz w:val="22"/>
          <w:szCs w:val="22"/>
        </w:rPr>
        <w:t xml:space="preserve">lehetősége, amely településünket összekötheti Szegedtől Csongrádig. </w:t>
      </w:r>
    </w:p>
    <w:p w14:paraId="44DDAD9A" w14:textId="77777777" w:rsidR="00E44D39" w:rsidRDefault="00E44D39" w:rsidP="00E44D39">
      <w:pPr>
        <w:tabs>
          <w:tab w:val="left" w:pos="9214"/>
        </w:tabs>
        <w:ind w:right="-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Indokolt lenne folytatni a </w:t>
      </w:r>
      <w:r>
        <w:rPr>
          <w:rFonts w:ascii="Garamond" w:hAnsi="Garamond"/>
          <w:bCs/>
          <w:i/>
          <w:iCs/>
          <w:sz w:val="22"/>
          <w:szCs w:val="22"/>
        </w:rPr>
        <w:t>Polgármesteri Hivatal belső felújítását</w:t>
      </w:r>
      <w:r>
        <w:rPr>
          <w:rFonts w:ascii="Garamond" w:hAnsi="Garamond"/>
          <w:bCs/>
          <w:sz w:val="22"/>
          <w:szCs w:val="22"/>
        </w:rPr>
        <w:t xml:space="preserve">, melynek keretében a belső vizes blokk és a fűtés korszerűsítés már megvalósult.  </w:t>
      </w:r>
    </w:p>
    <w:p w14:paraId="1BBE4C97" w14:textId="77777777" w:rsidR="00E44D39" w:rsidRDefault="00E44D39" w:rsidP="003935E8">
      <w:pPr>
        <w:ind w:right="-425"/>
        <w:rPr>
          <w:rFonts w:ascii="Garamond" w:hAnsi="Garamond"/>
          <w:b/>
          <w:bCs/>
          <w:sz w:val="22"/>
          <w:szCs w:val="22"/>
        </w:rPr>
      </w:pPr>
    </w:p>
    <w:p w14:paraId="6E8CEE61" w14:textId="6AE3DB3B" w:rsidR="00E44D39" w:rsidRDefault="00E44D39" w:rsidP="00E44D39">
      <w:pPr>
        <w:ind w:right="-425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Tisztelt </w:t>
      </w:r>
      <w:r w:rsidR="007659EF">
        <w:rPr>
          <w:rFonts w:ascii="Garamond" w:hAnsi="Garamond"/>
          <w:b/>
          <w:bCs/>
          <w:sz w:val="22"/>
          <w:szCs w:val="22"/>
        </w:rPr>
        <w:t>Képviselő-testület</w:t>
      </w:r>
      <w:r>
        <w:rPr>
          <w:rFonts w:ascii="Garamond" w:hAnsi="Garamond"/>
          <w:b/>
          <w:bCs/>
          <w:sz w:val="22"/>
          <w:szCs w:val="22"/>
        </w:rPr>
        <w:t>!</w:t>
      </w:r>
    </w:p>
    <w:p w14:paraId="2FA201EA" w14:textId="77777777" w:rsidR="00E44D39" w:rsidRDefault="00E44D39" w:rsidP="00E44D39">
      <w:pPr>
        <w:ind w:right="-425"/>
        <w:jc w:val="center"/>
        <w:rPr>
          <w:b/>
          <w:sz w:val="22"/>
          <w:szCs w:val="22"/>
        </w:rPr>
      </w:pPr>
    </w:p>
    <w:p w14:paraId="75303F74" w14:textId="183697E1" w:rsidR="00E44D39" w:rsidRPr="007659EF" w:rsidRDefault="00E44D39" w:rsidP="00E44D39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Indítványozzuk az előterjesztéshez csatolt programban és a határozati javaslatban foglaltak változtatás nélküli elfogadását </w:t>
      </w:r>
      <w:r w:rsidR="007659EF">
        <w:rPr>
          <w:rFonts w:ascii="Garamond" w:hAnsi="Garamond"/>
          <w:sz w:val="22"/>
          <w:szCs w:val="22"/>
        </w:rPr>
        <w:t xml:space="preserve">– figyelemmel a </w:t>
      </w:r>
      <w:r w:rsidR="007659EF">
        <w:rPr>
          <w:rFonts w:ascii="Garamond" w:hAnsi="Garamond"/>
          <w:i/>
          <w:iCs/>
          <w:sz w:val="22"/>
          <w:szCs w:val="22"/>
        </w:rPr>
        <w:t xml:space="preserve">Pénzügyi Ellenőrző, Foglalkoztatáspolitikai és Településfejlesztési Bizottság </w:t>
      </w:r>
      <w:r w:rsidR="007659EF">
        <w:rPr>
          <w:rFonts w:ascii="Garamond" w:hAnsi="Garamond"/>
          <w:sz w:val="22"/>
          <w:szCs w:val="22"/>
        </w:rPr>
        <w:t>előzetes támogató véleményére -.</w:t>
      </w:r>
    </w:p>
    <w:p w14:paraId="56FF2FFD" w14:textId="77777777" w:rsidR="00E44D39" w:rsidRDefault="00E44D39" w:rsidP="00E44D39">
      <w:pPr>
        <w:ind w:right="-425"/>
        <w:rPr>
          <w:sz w:val="22"/>
          <w:szCs w:val="22"/>
        </w:rPr>
      </w:pPr>
    </w:p>
    <w:p w14:paraId="16E0D7A7" w14:textId="6446FE32" w:rsidR="00E44D39" w:rsidRDefault="00E44D39" w:rsidP="00E44D39">
      <w:pPr>
        <w:ind w:right="-425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3935E8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 xml:space="preserve">. január </w:t>
      </w:r>
      <w:r w:rsidR="003935E8">
        <w:rPr>
          <w:rFonts w:ascii="Garamond" w:hAnsi="Garamond"/>
          <w:sz w:val="22"/>
          <w:szCs w:val="22"/>
        </w:rPr>
        <w:t>13</w:t>
      </w:r>
      <w:r>
        <w:rPr>
          <w:rFonts w:ascii="Garamond" w:hAnsi="Garamond"/>
          <w:sz w:val="22"/>
          <w:szCs w:val="22"/>
        </w:rPr>
        <w:t>.</w:t>
      </w:r>
    </w:p>
    <w:p w14:paraId="27437439" w14:textId="77777777" w:rsidR="00267658" w:rsidRDefault="00267658" w:rsidP="00267658">
      <w:pPr>
        <w:ind w:right="-425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4ABDD3DF" w14:textId="77777777" w:rsidR="00E44D39" w:rsidRDefault="00E44D39" w:rsidP="00267658">
      <w:pPr>
        <w:ind w:right="-425"/>
        <w:jc w:val="center"/>
        <w:rPr>
          <w:rFonts w:ascii="Garamond" w:hAnsi="Garamond"/>
          <w:sz w:val="22"/>
          <w:szCs w:val="22"/>
        </w:rPr>
      </w:pPr>
    </w:p>
    <w:p w14:paraId="4BD4F9E0" w14:textId="713E0425" w:rsidR="00E44D39" w:rsidRDefault="00E44D39" w:rsidP="00E44D39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</w:t>
      </w:r>
    </w:p>
    <w:p w14:paraId="4482E7A2" w14:textId="77777777" w:rsidR="00E44D39" w:rsidRDefault="00E44D39" w:rsidP="00E44D39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Erhard Gyula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14:paraId="6CFD02D9" w14:textId="77777777" w:rsidR="00E44D39" w:rsidRDefault="00E44D39" w:rsidP="00E44D39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Cs w:val="24"/>
        </w:rPr>
        <w:tab/>
        <w:t xml:space="preserve">        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      jegyző</w:t>
      </w:r>
    </w:p>
    <w:p w14:paraId="4D6D6A4E" w14:textId="1975A35D" w:rsidR="00E44D39" w:rsidRPr="00CF0CEB" w:rsidRDefault="00E44D39" w:rsidP="00E44D39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79940CFF" w14:textId="77777777" w:rsidR="00E44D39" w:rsidRDefault="00E44D39" w:rsidP="00E44D39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FC38A99" w14:textId="7AB05CA6" w:rsidR="00E44D39" w:rsidRDefault="00E44D39" w:rsidP="00E44D39">
      <w:pPr>
        <w:ind w:right="-142"/>
        <w:jc w:val="both"/>
        <w:rPr>
          <w:rFonts w:ascii="Garamond" w:hAnsi="Garamond"/>
          <w:b/>
          <w:sz w:val="22"/>
          <w:szCs w:val="22"/>
          <w:u w:val="single"/>
        </w:rPr>
      </w:pPr>
      <w:proofErr w:type="gramStart"/>
      <w:r>
        <w:rPr>
          <w:rFonts w:ascii="Garamond" w:hAnsi="Garamond"/>
          <w:b/>
          <w:sz w:val="22"/>
          <w:szCs w:val="22"/>
          <w:u w:val="single"/>
        </w:rPr>
        <w:t>….</w:t>
      </w:r>
      <w:proofErr w:type="gramEnd"/>
      <w:r>
        <w:rPr>
          <w:rFonts w:ascii="Garamond" w:hAnsi="Garamond"/>
          <w:b/>
          <w:sz w:val="22"/>
          <w:szCs w:val="22"/>
          <w:u w:val="single"/>
        </w:rPr>
        <w:t>/202</w:t>
      </w:r>
      <w:r w:rsidR="00CF0CEB">
        <w:rPr>
          <w:rFonts w:ascii="Garamond" w:hAnsi="Garamond"/>
          <w:b/>
          <w:sz w:val="22"/>
          <w:szCs w:val="22"/>
          <w:u w:val="single"/>
        </w:rPr>
        <w:t>5</w:t>
      </w:r>
      <w:r>
        <w:rPr>
          <w:rFonts w:ascii="Garamond" w:hAnsi="Garamond"/>
          <w:b/>
          <w:sz w:val="22"/>
          <w:szCs w:val="22"/>
          <w:u w:val="single"/>
        </w:rPr>
        <w:t>. (I. .. .)</w:t>
      </w:r>
      <w:r w:rsidR="00267658">
        <w:rPr>
          <w:rFonts w:ascii="Garamond" w:hAnsi="Garamond"/>
          <w:b/>
          <w:sz w:val="22"/>
          <w:szCs w:val="22"/>
          <w:u w:val="single"/>
        </w:rPr>
        <w:t xml:space="preserve"> </w:t>
      </w:r>
      <w:proofErr w:type="spellStart"/>
      <w:proofErr w:type="gramStart"/>
      <w:r w:rsidR="00267658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 határozat</w:t>
      </w:r>
      <w:proofErr w:type="gramEnd"/>
    </w:p>
    <w:p w14:paraId="4BA8E214" w14:textId="77777777" w:rsidR="00E44D39" w:rsidRDefault="00E44D39" w:rsidP="00E44D39">
      <w:pPr>
        <w:ind w:right="-283"/>
        <w:rPr>
          <w:rFonts w:ascii="Garamond" w:hAnsi="Garamond"/>
          <w:b/>
          <w:sz w:val="22"/>
          <w:szCs w:val="22"/>
          <w:u w:val="single"/>
        </w:rPr>
      </w:pPr>
    </w:p>
    <w:p w14:paraId="28F5F295" w14:textId="48BE15DB" w:rsidR="00E44D39" w:rsidRDefault="00E44D39" w:rsidP="00E44D39">
      <w:pPr>
        <w:ind w:left="851" w:right="-283" w:hanging="851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Csanytelek Község Önkormányzata rövid- közép- és hosszú-távú </w:t>
      </w:r>
      <w:proofErr w:type="gramStart"/>
      <w:r>
        <w:rPr>
          <w:rFonts w:ascii="Garamond" w:hAnsi="Garamond"/>
          <w:i/>
          <w:sz w:val="22"/>
          <w:szCs w:val="22"/>
        </w:rPr>
        <w:t>fejlesztési  programja</w:t>
      </w:r>
      <w:proofErr w:type="gramEnd"/>
      <w:r>
        <w:rPr>
          <w:rFonts w:ascii="Garamond" w:hAnsi="Garamond"/>
          <w:i/>
          <w:sz w:val="22"/>
          <w:szCs w:val="22"/>
        </w:rPr>
        <w:t xml:space="preserve"> módosítása </w:t>
      </w:r>
    </w:p>
    <w:p w14:paraId="7E680562" w14:textId="77777777" w:rsidR="00E44D39" w:rsidRDefault="00E44D39" w:rsidP="00E44D39">
      <w:pPr>
        <w:ind w:right="-283"/>
        <w:rPr>
          <w:rFonts w:ascii="Garamond" w:hAnsi="Garamond"/>
          <w:b/>
          <w:sz w:val="22"/>
          <w:szCs w:val="22"/>
        </w:rPr>
      </w:pPr>
    </w:p>
    <w:p w14:paraId="77A376D6" w14:textId="77777777" w:rsidR="00E44D39" w:rsidRDefault="00E44D39" w:rsidP="006C47C3">
      <w:pPr>
        <w:ind w:right="-567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 a t á r o z a t i   javaslat</w:t>
      </w:r>
    </w:p>
    <w:p w14:paraId="5512E1DB" w14:textId="77777777" w:rsidR="00E44D39" w:rsidRDefault="00E44D39" w:rsidP="006C47C3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2540D293" w14:textId="2877C550" w:rsidR="006C47C3" w:rsidRPr="00516AA0" w:rsidRDefault="006C47C3" w:rsidP="006C47C3">
      <w:pPr>
        <w:numPr>
          <w:ilvl w:val="0"/>
          <w:numId w:val="10"/>
        </w:numPr>
        <w:ind w:right="-567"/>
        <w:jc w:val="both"/>
        <w:rPr>
          <w:rFonts w:ascii="Garamond" w:hAnsi="Garamond"/>
          <w:bCs/>
          <w:sz w:val="22"/>
          <w:szCs w:val="22"/>
        </w:rPr>
      </w:pPr>
      <w:r w:rsidRPr="007F1621">
        <w:rPr>
          <w:rFonts w:ascii="Garamond" w:hAnsi="Garamond"/>
          <w:sz w:val="22"/>
          <w:szCs w:val="22"/>
        </w:rPr>
        <w:t>Csanytelek Község Önkormányzata</w:t>
      </w:r>
      <w:r>
        <w:rPr>
          <w:rFonts w:ascii="Garamond" w:hAnsi="Garamond"/>
          <w:sz w:val="22"/>
          <w:szCs w:val="22"/>
        </w:rPr>
        <w:t xml:space="preserve"> Képviselő-testülete – a </w:t>
      </w:r>
      <w:r w:rsidRPr="00CB50A7">
        <w:rPr>
          <w:rFonts w:ascii="Garamond" w:hAnsi="Garamond"/>
          <w:i/>
          <w:iCs/>
          <w:sz w:val="22"/>
          <w:szCs w:val="22"/>
        </w:rPr>
        <w:t xml:space="preserve">Pénzügyi Ellenőrző, Foglalkoztatáspolitikai és Településfejlesztési Bizottsága </w:t>
      </w:r>
      <w:r>
        <w:rPr>
          <w:rFonts w:ascii="Garamond" w:hAnsi="Garamond"/>
          <w:sz w:val="22"/>
          <w:szCs w:val="22"/>
        </w:rPr>
        <w:t xml:space="preserve">egyetértésével - </w:t>
      </w:r>
      <w:r w:rsidRPr="007F1621">
        <w:rPr>
          <w:rFonts w:ascii="Garamond" w:hAnsi="Garamond"/>
          <w:bCs/>
          <w:sz w:val="22"/>
          <w:szCs w:val="22"/>
        </w:rPr>
        <w:t>a Magyarország helyi önkormányzatairól szóló 2011. évi CLXXXIX. törvény 116. §-a szeri</w:t>
      </w:r>
      <w:r>
        <w:rPr>
          <w:rFonts w:ascii="Garamond" w:hAnsi="Garamond"/>
          <w:bCs/>
          <w:sz w:val="22"/>
          <w:szCs w:val="22"/>
        </w:rPr>
        <w:t xml:space="preserve">nt eljárva, </w:t>
      </w:r>
      <w:r>
        <w:rPr>
          <w:rFonts w:ascii="Garamond" w:hAnsi="Garamond"/>
          <w:sz w:val="22"/>
          <w:szCs w:val="22"/>
        </w:rPr>
        <w:t>a tárgyi előterjesztés</w:t>
      </w:r>
      <w:r w:rsidRPr="007F1621">
        <w:rPr>
          <w:rFonts w:ascii="Garamond" w:hAnsi="Garamond"/>
          <w:sz w:val="22"/>
          <w:szCs w:val="22"/>
        </w:rPr>
        <w:t xml:space="preserve"> mellékleteként beterjesztett</w:t>
      </w:r>
      <w:r>
        <w:rPr>
          <w:rFonts w:ascii="Garamond" w:hAnsi="Garamond"/>
          <w:sz w:val="22"/>
          <w:szCs w:val="22"/>
        </w:rPr>
        <w:t xml:space="preserve">, az </w:t>
      </w:r>
      <w:r>
        <w:rPr>
          <w:rFonts w:ascii="Garamond" w:hAnsi="Garamond"/>
          <w:sz w:val="22"/>
          <w:szCs w:val="22"/>
          <w:u w:val="single"/>
        </w:rPr>
        <w:t>40</w:t>
      </w:r>
      <w:r w:rsidRPr="00D338AA">
        <w:rPr>
          <w:rFonts w:ascii="Garamond" w:hAnsi="Garamond"/>
          <w:sz w:val="22"/>
          <w:szCs w:val="22"/>
          <w:u w:val="single"/>
        </w:rPr>
        <w:t>/</w:t>
      </w:r>
      <w:r w:rsidRPr="00913693">
        <w:rPr>
          <w:rFonts w:ascii="Garamond" w:hAnsi="Garamond"/>
          <w:sz w:val="22"/>
          <w:szCs w:val="22"/>
          <w:u w:val="single"/>
        </w:rPr>
        <w:t>20</w:t>
      </w:r>
      <w:r>
        <w:rPr>
          <w:rFonts w:ascii="Garamond" w:hAnsi="Garamond"/>
          <w:sz w:val="22"/>
          <w:szCs w:val="22"/>
          <w:u w:val="single"/>
        </w:rPr>
        <w:t>24</w:t>
      </w:r>
      <w:r w:rsidRPr="00913693">
        <w:rPr>
          <w:rFonts w:ascii="Garamond" w:hAnsi="Garamond"/>
          <w:sz w:val="22"/>
          <w:szCs w:val="22"/>
          <w:u w:val="single"/>
        </w:rPr>
        <w:t>. (</w:t>
      </w:r>
      <w:r>
        <w:rPr>
          <w:rFonts w:ascii="Garamond" w:hAnsi="Garamond"/>
          <w:sz w:val="22"/>
          <w:szCs w:val="22"/>
          <w:u w:val="single"/>
        </w:rPr>
        <w:t>X.</w:t>
      </w:r>
      <w:r w:rsidRPr="00913693">
        <w:rPr>
          <w:rFonts w:ascii="Garamond" w:hAnsi="Garamond"/>
          <w:sz w:val="22"/>
          <w:szCs w:val="22"/>
          <w:u w:val="single"/>
        </w:rPr>
        <w:t xml:space="preserve"> </w:t>
      </w:r>
      <w:r>
        <w:rPr>
          <w:rFonts w:ascii="Garamond" w:hAnsi="Garamond"/>
          <w:sz w:val="22"/>
          <w:szCs w:val="22"/>
          <w:u w:val="single"/>
        </w:rPr>
        <w:t>11</w:t>
      </w:r>
      <w:r w:rsidRPr="00913693">
        <w:rPr>
          <w:rFonts w:ascii="Garamond" w:hAnsi="Garamond"/>
          <w:sz w:val="22"/>
          <w:szCs w:val="22"/>
          <w:u w:val="single"/>
        </w:rPr>
        <w:t xml:space="preserve">.) </w:t>
      </w:r>
      <w:proofErr w:type="spellStart"/>
      <w:r w:rsidRPr="00913693">
        <w:rPr>
          <w:rFonts w:ascii="Garamond" w:hAnsi="Garamond"/>
          <w:sz w:val="22"/>
          <w:szCs w:val="22"/>
          <w:u w:val="single"/>
        </w:rPr>
        <w:t>Ökt</w:t>
      </w:r>
      <w:proofErr w:type="spellEnd"/>
      <w:r w:rsidRPr="00913693">
        <w:rPr>
          <w:rFonts w:ascii="Garamond" w:hAnsi="Garamond"/>
          <w:sz w:val="22"/>
          <w:szCs w:val="22"/>
          <w:u w:val="single"/>
        </w:rPr>
        <w:t xml:space="preserve"> határozattal</w:t>
      </w:r>
      <w:r>
        <w:rPr>
          <w:rFonts w:ascii="Garamond" w:hAnsi="Garamond"/>
          <w:sz w:val="22"/>
          <w:szCs w:val="22"/>
        </w:rPr>
        <w:t xml:space="preserve"> jóváhagyott 1. melléklete szerint </w:t>
      </w:r>
      <w:r>
        <w:rPr>
          <w:rFonts w:ascii="Garamond" w:hAnsi="Garamond"/>
          <w:i/>
          <w:sz w:val="22"/>
          <w:szCs w:val="22"/>
        </w:rPr>
        <w:t>tárgyi fejlesztési</w:t>
      </w:r>
      <w:r>
        <w:rPr>
          <w:rFonts w:ascii="Garamond" w:hAnsi="Garamond"/>
          <w:sz w:val="22"/>
          <w:szCs w:val="22"/>
        </w:rPr>
        <w:t xml:space="preserve"> </w:t>
      </w:r>
      <w:r w:rsidRPr="007F1621">
        <w:rPr>
          <w:rFonts w:ascii="Garamond" w:hAnsi="Garamond"/>
          <w:i/>
          <w:sz w:val="22"/>
          <w:szCs w:val="22"/>
        </w:rPr>
        <w:t>program</w:t>
      </w:r>
      <w:r>
        <w:rPr>
          <w:rFonts w:ascii="Garamond" w:hAnsi="Garamond"/>
          <w:i/>
          <w:sz w:val="22"/>
          <w:szCs w:val="22"/>
        </w:rPr>
        <w:t xml:space="preserve"> módosításáról szóló előterjesztésben </w:t>
      </w:r>
      <w:r>
        <w:rPr>
          <w:rFonts w:ascii="Garamond" w:hAnsi="Garamond"/>
          <w:sz w:val="22"/>
          <w:szCs w:val="22"/>
        </w:rPr>
        <w:t>foglaltakat</w:t>
      </w:r>
      <w:r w:rsidRPr="007F1621">
        <w:rPr>
          <w:rFonts w:ascii="Garamond" w:hAnsi="Garamond"/>
          <w:sz w:val="22"/>
          <w:szCs w:val="22"/>
        </w:rPr>
        <w:t xml:space="preserve"> változtatás né</w:t>
      </w:r>
      <w:r>
        <w:rPr>
          <w:rFonts w:ascii="Garamond" w:hAnsi="Garamond"/>
          <w:sz w:val="22"/>
          <w:szCs w:val="22"/>
        </w:rPr>
        <w:t>lkül jóváhagyja, melyben foglaltak rövidtávú megvalósítása</w:t>
      </w:r>
      <w:r w:rsidRPr="007F1621">
        <w:rPr>
          <w:rFonts w:ascii="Garamond" w:hAnsi="Garamond"/>
          <w:sz w:val="22"/>
          <w:szCs w:val="22"/>
        </w:rPr>
        <w:t xml:space="preserve"> az önkormányzat</w:t>
      </w:r>
      <w:r>
        <w:rPr>
          <w:rFonts w:ascii="Garamond" w:hAnsi="Garamond"/>
          <w:sz w:val="22"/>
          <w:szCs w:val="22"/>
        </w:rPr>
        <w:t xml:space="preserve"> és az önkormányzati hivatal 2025. évi költségvetésében meghatározott anyagi eszközök, pályázati </w:t>
      </w:r>
      <w:proofErr w:type="gramStart"/>
      <w:r>
        <w:rPr>
          <w:rFonts w:ascii="Garamond" w:hAnsi="Garamond"/>
          <w:sz w:val="22"/>
          <w:szCs w:val="22"/>
        </w:rPr>
        <w:t>források  erejéig</w:t>
      </w:r>
      <w:proofErr w:type="gramEnd"/>
      <w:r>
        <w:rPr>
          <w:rFonts w:ascii="Garamond" w:hAnsi="Garamond"/>
          <w:sz w:val="22"/>
          <w:szCs w:val="22"/>
        </w:rPr>
        <w:t xml:space="preserve"> terjedhetnek.</w:t>
      </w:r>
      <w:r w:rsidRPr="007F1621">
        <w:rPr>
          <w:rFonts w:ascii="Garamond" w:hAnsi="Garamond"/>
          <w:sz w:val="22"/>
          <w:szCs w:val="22"/>
        </w:rPr>
        <w:t xml:space="preserve"> </w:t>
      </w:r>
    </w:p>
    <w:p w14:paraId="42DB1FC7" w14:textId="77777777" w:rsidR="006C47C3" w:rsidRDefault="006C47C3" w:rsidP="006C47C3">
      <w:pPr>
        <w:ind w:left="284" w:right="-567"/>
        <w:jc w:val="both"/>
        <w:rPr>
          <w:rFonts w:ascii="Garamond" w:hAnsi="Garamond"/>
          <w:bCs/>
          <w:sz w:val="22"/>
          <w:szCs w:val="22"/>
        </w:rPr>
      </w:pPr>
    </w:p>
    <w:p w14:paraId="6B5EEEFB" w14:textId="77777777" w:rsidR="006C47C3" w:rsidRPr="00516AA0" w:rsidRDefault="006C47C3" w:rsidP="006C47C3">
      <w:pPr>
        <w:ind w:left="709" w:right="-567" w:hanging="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2.</w:t>
      </w:r>
      <w:proofErr w:type="gramStart"/>
      <w:r>
        <w:rPr>
          <w:rFonts w:ascii="Garamond" w:hAnsi="Garamond"/>
          <w:bCs/>
          <w:sz w:val="22"/>
          <w:szCs w:val="22"/>
        </w:rPr>
        <w:t>)  A</w:t>
      </w:r>
      <w:proofErr w:type="gramEnd"/>
      <w:r>
        <w:rPr>
          <w:rFonts w:ascii="Garamond" w:hAnsi="Garamond"/>
          <w:bCs/>
          <w:sz w:val="22"/>
          <w:szCs w:val="22"/>
        </w:rPr>
        <w:t xml:space="preserve"> Képviselő-testület felkéri</w:t>
      </w:r>
      <w:r>
        <w:rPr>
          <w:rFonts w:ascii="Garamond" w:hAnsi="Garamond"/>
          <w:sz w:val="22"/>
          <w:szCs w:val="22"/>
        </w:rPr>
        <w:t xml:space="preserve"> Kató Pálné jegyzőt az</w:t>
      </w:r>
      <w:r w:rsidRPr="007F1621">
        <w:rPr>
          <w:rFonts w:ascii="Garamond" w:hAnsi="Garamond"/>
          <w:sz w:val="22"/>
          <w:szCs w:val="22"/>
        </w:rPr>
        <w:t xml:space="preserve"> ezen határozattal elfogadott </w:t>
      </w:r>
      <w:r>
        <w:rPr>
          <w:rFonts w:ascii="Garamond" w:hAnsi="Garamond"/>
          <w:sz w:val="22"/>
          <w:szCs w:val="22"/>
        </w:rPr>
        <w:t xml:space="preserve"> rövid- közép- és hosszú-távú fejlesztési programból</w:t>
      </w:r>
      <w:r w:rsidRPr="007F1621">
        <w:rPr>
          <w:rFonts w:ascii="Garamond" w:hAnsi="Garamond"/>
          <w:sz w:val="22"/>
          <w:szCs w:val="22"/>
        </w:rPr>
        <w:t xml:space="preserve"> a tárgyévet</w:t>
      </w:r>
      <w:r>
        <w:rPr>
          <w:rFonts w:ascii="Garamond" w:hAnsi="Garamond"/>
          <w:sz w:val="22"/>
          <w:szCs w:val="22"/>
        </w:rPr>
        <w:t xml:space="preserve"> és azt</w:t>
      </w:r>
      <w:r w:rsidRPr="007F1621">
        <w:rPr>
          <w:rFonts w:ascii="Garamond" w:hAnsi="Garamond"/>
          <w:sz w:val="22"/>
          <w:szCs w:val="22"/>
        </w:rPr>
        <w:t xml:space="preserve"> követő éveket érintő  fejlesztési célkitűzések</w:t>
      </w:r>
      <w:r>
        <w:rPr>
          <w:rFonts w:ascii="Garamond" w:hAnsi="Garamond"/>
          <w:sz w:val="22"/>
          <w:szCs w:val="22"/>
        </w:rPr>
        <w:t xml:space="preserve"> költségei fedezetének</w:t>
      </w:r>
      <w:r w:rsidRPr="007F1621">
        <w:rPr>
          <w:rFonts w:ascii="Garamond" w:hAnsi="Garamond"/>
          <w:sz w:val="22"/>
          <w:szCs w:val="22"/>
        </w:rPr>
        <w:t xml:space="preserve"> az önkormányzat </w:t>
      </w:r>
      <w:r>
        <w:rPr>
          <w:rFonts w:ascii="Garamond" w:hAnsi="Garamond"/>
          <w:sz w:val="22"/>
          <w:szCs w:val="22"/>
        </w:rPr>
        <w:t xml:space="preserve">költségvetési </w:t>
      </w:r>
      <w:r w:rsidRPr="007F1621">
        <w:rPr>
          <w:rFonts w:ascii="Garamond" w:hAnsi="Garamond"/>
          <w:sz w:val="22"/>
          <w:szCs w:val="22"/>
        </w:rPr>
        <w:t>rendelet-tervezetébe</w:t>
      </w:r>
      <w:r>
        <w:rPr>
          <w:rFonts w:ascii="Garamond" w:hAnsi="Garamond"/>
          <w:sz w:val="22"/>
          <w:szCs w:val="22"/>
        </w:rPr>
        <w:t xml:space="preserve"> történő beépítésére</w:t>
      </w:r>
      <w:r w:rsidRPr="007F1621">
        <w:rPr>
          <w:rFonts w:ascii="Garamond" w:hAnsi="Garamond"/>
          <w:sz w:val="22"/>
          <w:szCs w:val="22"/>
        </w:rPr>
        <w:t xml:space="preserve"> az eddig vállalt fejlesztési kötelezettségek tárgyévi kihatását figyelembe véve.</w:t>
      </w:r>
    </w:p>
    <w:p w14:paraId="3402FD48" w14:textId="77777777" w:rsidR="006C47C3" w:rsidRPr="007F1621" w:rsidRDefault="006C47C3" w:rsidP="006C47C3">
      <w:pPr>
        <w:ind w:left="284" w:right="-567"/>
        <w:jc w:val="both"/>
        <w:rPr>
          <w:rFonts w:ascii="Garamond" w:hAnsi="Garamond"/>
          <w:sz w:val="22"/>
          <w:szCs w:val="22"/>
        </w:rPr>
      </w:pPr>
      <w:r w:rsidRPr="007F1621">
        <w:rPr>
          <w:rFonts w:ascii="Garamond" w:hAnsi="Garamond"/>
          <w:sz w:val="22"/>
          <w:szCs w:val="22"/>
          <w:u w:val="single"/>
        </w:rPr>
        <w:t>Végrehajtás határideje:</w:t>
      </w:r>
      <w:r w:rsidRPr="007F1621">
        <w:rPr>
          <w:rFonts w:ascii="Garamond" w:hAnsi="Garamond"/>
          <w:sz w:val="22"/>
          <w:szCs w:val="22"/>
        </w:rPr>
        <w:t xml:space="preserve"> </w:t>
      </w:r>
      <w:r w:rsidRPr="007F1621">
        <w:rPr>
          <w:rFonts w:ascii="Garamond" w:hAnsi="Garamond"/>
          <w:sz w:val="22"/>
          <w:szCs w:val="22"/>
        </w:rPr>
        <w:tab/>
        <w:t>folyamatos</w:t>
      </w:r>
    </w:p>
    <w:p w14:paraId="71BB94C9" w14:textId="77777777" w:rsidR="006C47C3" w:rsidRPr="007F1621" w:rsidRDefault="006C47C3" w:rsidP="006C47C3">
      <w:pPr>
        <w:ind w:left="284" w:right="-567"/>
        <w:jc w:val="both"/>
        <w:rPr>
          <w:rFonts w:ascii="Garamond" w:hAnsi="Garamond"/>
          <w:sz w:val="22"/>
          <w:szCs w:val="22"/>
        </w:rPr>
      </w:pPr>
      <w:r w:rsidRPr="007F1621">
        <w:rPr>
          <w:rFonts w:ascii="Garamond" w:hAnsi="Garamond"/>
          <w:sz w:val="22"/>
          <w:szCs w:val="22"/>
          <w:u w:val="single"/>
        </w:rPr>
        <w:t>Végrehajtásért felelős:</w:t>
      </w:r>
      <w:r w:rsidRPr="007F1621">
        <w:rPr>
          <w:rFonts w:ascii="Garamond" w:hAnsi="Garamond"/>
          <w:sz w:val="22"/>
          <w:szCs w:val="22"/>
        </w:rPr>
        <w:t xml:space="preserve"> </w:t>
      </w:r>
      <w:r w:rsidRPr="007F1621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Erhard Gyula </w:t>
      </w:r>
      <w:r w:rsidRPr="007F1621">
        <w:rPr>
          <w:rFonts w:ascii="Garamond" w:hAnsi="Garamond"/>
          <w:sz w:val="22"/>
          <w:szCs w:val="22"/>
        </w:rPr>
        <w:t xml:space="preserve">polgármester </w:t>
      </w:r>
    </w:p>
    <w:p w14:paraId="4447D6DC" w14:textId="77777777" w:rsidR="006C47C3" w:rsidRPr="007F1621" w:rsidRDefault="006C47C3" w:rsidP="006C47C3">
      <w:pPr>
        <w:ind w:left="284" w:right="-567" w:hanging="142"/>
        <w:jc w:val="both"/>
        <w:rPr>
          <w:rFonts w:ascii="Garamond" w:hAnsi="Garamond"/>
          <w:sz w:val="22"/>
          <w:szCs w:val="22"/>
        </w:rPr>
      </w:pPr>
      <w:r w:rsidRPr="007F1621">
        <w:rPr>
          <w:rFonts w:ascii="Garamond" w:hAnsi="Garamond"/>
          <w:sz w:val="22"/>
          <w:szCs w:val="22"/>
        </w:rPr>
        <w:t xml:space="preserve">  </w:t>
      </w:r>
      <w:r w:rsidRPr="007F1621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7F1621">
        <w:rPr>
          <w:rFonts w:ascii="Garamond" w:hAnsi="Garamond"/>
          <w:sz w:val="22"/>
          <w:szCs w:val="22"/>
        </w:rPr>
        <w:t xml:space="preserve">Kató Pálné jegyző </w:t>
      </w:r>
    </w:p>
    <w:p w14:paraId="130A88DF" w14:textId="77777777" w:rsidR="006C47C3" w:rsidRPr="007F1621" w:rsidRDefault="006C47C3" w:rsidP="006C47C3">
      <w:pPr>
        <w:ind w:left="284" w:right="-567"/>
        <w:jc w:val="both"/>
        <w:rPr>
          <w:rFonts w:ascii="Garamond" w:hAnsi="Garamond"/>
          <w:sz w:val="22"/>
          <w:szCs w:val="22"/>
        </w:rPr>
      </w:pPr>
      <w:r w:rsidRPr="007F1621">
        <w:rPr>
          <w:rFonts w:ascii="Garamond" w:hAnsi="Garamond"/>
          <w:sz w:val="22"/>
          <w:szCs w:val="22"/>
          <w:u w:val="single"/>
        </w:rPr>
        <w:t>Beszámolás határideje:</w:t>
      </w:r>
      <w:r w:rsidRPr="0057578B">
        <w:rPr>
          <w:rFonts w:ascii="Garamond" w:hAnsi="Garamond"/>
          <w:sz w:val="22"/>
          <w:szCs w:val="22"/>
        </w:rPr>
        <w:tab/>
      </w:r>
      <w:r w:rsidRPr="007F1621">
        <w:rPr>
          <w:rFonts w:ascii="Garamond" w:hAnsi="Garamond"/>
          <w:sz w:val="22"/>
          <w:szCs w:val="22"/>
        </w:rPr>
        <w:t>költségvetési évet követő zárszámadás keretében</w:t>
      </w:r>
    </w:p>
    <w:p w14:paraId="1631896A" w14:textId="77777777" w:rsidR="006C47C3" w:rsidRPr="007F1621" w:rsidRDefault="006C47C3" w:rsidP="006C47C3">
      <w:pPr>
        <w:ind w:left="284" w:right="-567"/>
        <w:jc w:val="both"/>
        <w:rPr>
          <w:rFonts w:ascii="Garamond" w:hAnsi="Garamond"/>
          <w:sz w:val="22"/>
          <w:szCs w:val="22"/>
        </w:rPr>
      </w:pPr>
    </w:p>
    <w:p w14:paraId="0571560B" w14:textId="77777777" w:rsidR="006C47C3" w:rsidRPr="007F1621" w:rsidRDefault="006C47C3" w:rsidP="006C47C3">
      <w:pPr>
        <w:ind w:right="-567"/>
        <w:jc w:val="both"/>
        <w:rPr>
          <w:rFonts w:ascii="Garamond" w:hAnsi="Garamond"/>
          <w:sz w:val="22"/>
          <w:szCs w:val="22"/>
        </w:rPr>
      </w:pPr>
    </w:p>
    <w:p w14:paraId="67FE8FC1" w14:textId="77777777" w:rsidR="006C47C3" w:rsidRPr="007F1621" w:rsidRDefault="006C47C3" w:rsidP="006C47C3">
      <w:pPr>
        <w:ind w:left="284" w:right="-567"/>
        <w:jc w:val="both"/>
        <w:rPr>
          <w:rFonts w:ascii="Garamond" w:hAnsi="Garamond"/>
          <w:sz w:val="22"/>
          <w:szCs w:val="22"/>
        </w:rPr>
      </w:pPr>
      <w:r w:rsidRPr="007F1621"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2BDDBBF3" w14:textId="77777777" w:rsidR="006C47C3" w:rsidRPr="007F1621" w:rsidRDefault="006C47C3" w:rsidP="006C47C3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7F1621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74803523" w14:textId="77777777" w:rsidR="006C47C3" w:rsidRPr="007F1621" w:rsidRDefault="006C47C3" w:rsidP="006C47C3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Pr="007F1621">
        <w:rPr>
          <w:rFonts w:ascii="Garamond" w:hAnsi="Garamond"/>
          <w:sz w:val="22"/>
          <w:szCs w:val="22"/>
        </w:rPr>
        <w:t xml:space="preserve"> polgármester</w:t>
      </w:r>
    </w:p>
    <w:p w14:paraId="75837413" w14:textId="77777777" w:rsidR="006C47C3" w:rsidRPr="007F1621" w:rsidRDefault="006C47C3" w:rsidP="006C47C3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7F1621">
        <w:rPr>
          <w:rFonts w:ascii="Garamond" w:hAnsi="Garamond"/>
          <w:sz w:val="22"/>
          <w:szCs w:val="22"/>
        </w:rPr>
        <w:t xml:space="preserve">Kató Pálné jegyző és általa </w:t>
      </w:r>
    </w:p>
    <w:p w14:paraId="4F09008D" w14:textId="77777777" w:rsidR="006C47C3" w:rsidRPr="007F1621" w:rsidRDefault="006C47C3" w:rsidP="006C47C3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Tápainé Karkas Krisztina</w:t>
      </w:r>
      <w:r w:rsidRPr="007F1621">
        <w:rPr>
          <w:rFonts w:ascii="Garamond" w:hAnsi="Garamond"/>
          <w:sz w:val="22"/>
          <w:szCs w:val="22"/>
        </w:rPr>
        <w:t xml:space="preserve"> a</w:t>
      </w:r>
      <w:r>
        <w:rPr>
          <w:rFonts w:ascii="Garamond" w:hAnsi="Garamond"/>
          <w:sz w:val="22"/>
          <w:szCs w:val="22"/>
        </w:rPr>
        <w:t xml:space="preserve"> Hivatal</w:t>
      </w:r>
      <w:r w:rsidRPr="007F1621">
        <w:rPr>
          <w:rFonts w:ascii="Garamond" w:hAnsi="Garamond"/>
          <w:sz w:val="22"/>
          <w:szCs w:val="22"/>
        </w:rPr>
        <w:t xml:space="preserve"> Adó- és Pénzügyi Iroda Vezetője</w:t>
      </w:r>
    </w:p>
    <w:p w14:paraId="2767009C" w14:textId="77777777" w:rsidR="006C47C3" w:rsidRPr="007F1621" w:rsidRDefault="006C47C3" w:rsidP="006C47C3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7F1621">
        <w:rPr>
          <w:rFonts w:ascii="Garamond" w:hAnsi="Garamond"/>
          <w:sz w:val="22"/>
          <w:szCs w:val="22"/>
        </w:rPr>
        <w:t xml:space="preserve">Irattár </w:t>
      </w:r>
    </w:p>
    <w:p w14:paraId="358F1CEA" w14:textId="77777777" w:rsidR="006C47C3" w:rsidRDefault="006C47C3" w:rsidP="006C47C3">
      <w:pPr>
        <w:tabs>
          <w:tab w:val="left" w:pos="1620"/>
        </w:tabs>
        <w:ind w:right="-567"/>
        <w:rPr>
          <w:rFonts w:ascii="Garamond" w:hAnsi="Garamond"/>
          <w:sz w:val="22"/>
          <w:szCs w:val="22"/>
        </w:rPr>
      </w:pPr>
    </w:p>
    <w:p w14:paraId="4E551858" w14:textId="77777777" w:rsidR="006C47C3" w:rsidRDefault="006C47C3" w:rsidP="006C47C3">
      <w:pPr>
        <w:tabs>
          <w:tab w:val="left" w:pos="1620"/>
        </w:tabs>
        <w:ind w:right="-567"/>
        <w:rPr>
          <w:rFonts w:ascii="Garamond" w:hAnsi="Garamond"/>
          <w:b/>
          <w:i/>
          <w:szCs w:val="24"/>
          <w:u w:val="single"/>
        </w:rPr>
      </w:pPr>
    </w:p>
    <w:p w14:paraId="3193D1EB" w14:textId="77777777" w:rsidR="006C47C3" w:rsidRDefault="006C47C3" w:rsidP="006C47C3">
      <w:pPr>
        <w:ind w:right="-567"/>
        <w:rPr>
          <w:rFonts w:ascii="Garamond" w:hAnsi="Garamond"/>
          <w:b/>
          <w:szCs w:val="24"/>
          <w:u w:val="single"/>
        </w:rPr>
      </w:pPr>
    </w:p>
    <w:p w14:paraId="3D403905" w14:textId="0EE8F812" w:rsidR="006C47C3" w:rsidRDefault="006C47C3" w:rsidP="006C47C3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14:paraId="7C00B831" w14:textId="77777777" w:rsidR="006C47C3" w:rsidRDefault="006C47C3" w:rsidP="006C47C3">
      <w:pPr>
        <w:ind w:right="-425"/>
        <w:jc w:val="both"/>
        <w:rPr>
          <w:rFonts w:ascii="Garamond" w:hAnsi="Garamond"/>
          <w:sz w:val="22"/>
          <w:szCs w:val="22"/>
        </w:rPr>
      </w:pPr>
    </w:p>
    <w:p w14:paraId="22458F8F" w14:textId="77777777" w:rsidR="006C47C3" w:rsidRDefault="006C47C3" w:rsidP="006C47C3">
      <w:pPr>
        <w:ind w:right="-425"/>
        <w:jc w:val="both"/>
        <w:rPr>
          <w:rFonts w:ascii="Garamond" w:hAnsi="Garamond"/>
          <w:sz w:val="22"/>
          <w:szCs w:val="22"/>
        </w:rPr>
      </w:pPr>
    </w:p>
    <w:p w14:paraId="01134EDE" w14:textId="2CF5A2C3" w:rsidR="00BB773F" w:rsidRPr="00C807D5" w:rsidRDefault="00BB773F" w:rsidP="00C807D5">
      <w:pPr>
        <w:pStyle w:val="Listaszerbekezds"/>
        <w:numPr>
          <w:ilvl w:val="0"/>
          <w:numId w:val="11"/>
        </w:num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 w:rsidRPr="00C807D5">
        <w:rPr>
          <w:rFonts w:ascii="Garamond" w:hAnsi="Garamond"/>
          <w:bCs/>
          <w:i/>
          <w:iCs/>
          <w:sz w:val="22"/>
          <w:szCs w:val="22"/>
        </w:rPr>
        <w:t xml:space="preserve">melléklet a 3/2025. (I. </w:t>
      </w:r>
      <w:r w:rsidR="002A54B8" w:rsidRPr="00C807D5">
        <w:rPr>
          <w:rFonts w:ascii="Garamond" w:hAnsi="Garamond"/>
          <w:bCs/>
          <w:i/>
          <w:iCs/>
          <w:sz w:val="22"/>
          <w:szCs w:val="22"/>
        </w:rPr>
        <w:t>31</w:t>
      </w:r>
      <w:r w:rsidRPr="00C807D5">
        <w:rPr>
          <w:rFonts w:ascii="Garamond" w:hAnsi="Garamond"/>
          <w:bCs/>
          <w:i/>
          <w:iCs/>
          <w:sz w:val="22"/>
          <w:szCs w:val="22"/>
        </w:rPr>
        <w:t>.</w:t>
      </w:r>
      <w:proofErr w:type="gramStart"/>
      <w:r w:rsidRPr="00C807D5">
        <w:rPr>
          <w:rFonts w:ascii="Garamond" w:hAnsi="Garamond"/>
          <w:bCs/>
          <w:i/>
          <w:iCs/>
          <w:sz w:val="22"/>
          <w:szCs w:val="22"/>
        </w:rPr>
        <w:t xml:space="preserve">) </w:t>
      </w:r>
      <w:r w:rsidR="002A54B8" w:rsidRPr="00C807D5">
        <w:rPr>
          <w:rFonts w:ascii="Garamond" w:hAnsi="Garamond"/>
          <w:bCs/>
          <w:i/>
          <w:iCs/>
          <w:sz w:val="22"/>
          <w:szCs w:val="22"/>
        </w:rPr>
        <w:t xml:space="preserve"> </w:t>
      </w:r>
      <w:proofErr w:type="spellStart"/>
      <w:r w:rsidR="002A54B8" w:rsidRPr="00C807D5">
        <w:rPr>
          <w:rFonts w:ascii="Garamond" w:hAnsi="Garamond"/>
          <w:bCs/>
          <w:i/>
          <w:iCs/>
          <w:sz w:val="22"/>
          <w:szCs w:val="22"/>
        </w:rPr>
        <w:t>Ökt</w:t>
      </w:r>
      <w:proofErr w:type="spellEnd"/>
      <w:proofErr w:type="gramEnd"/>
      <w:r w:rsidR="003807DC" w:rsidRPr="00C807D5">
        <w:rPr>
          <w:rFonts w:ascii="Garamond" w:hAnsi="Garamond"/>
          <w:bCs/>
          <w:i/>
          <w:iCs/>
          <w:sz w:val="22"/>
          <w:szCs w:val="22"/>
        </w:rPr>
        <w:t xml:space="preserve"> </w:t>
      </w:r>
      <w:r w:rsidRPr="00C807D5">
        <w:rPr>
          <w:rFonts w:ascii="Garamond" w:hAnsi="Garamond"/>
          <w:bCs/>
          <w:i/>
          <w:iCs/>
          <w:sz w:val="22"/>
          <w:szCs w:val="22"/>
        </w:rPr>
        <w:t>határozathoz</w:t>
      </w:r>
    </w:p>
    <w:p w14:paraId="00B7A3EB" w14:textId="77777777" w:rsidR="00BB773F" w:rsidRPr="00BB773F" w:rsidRDefault="00BB773F" w:rsidP="00C807D5">
      <w:pPr>
        <w:pStyle w:val="Listaszerbekezds"/>
        <w:tabs>
          <w:tab w:val="left" w:pos="1620"/>
        </w:tabs>
        <w:ind w:right="-284"/>
        <w:jc w:val="both"/>
        <w:rPr>
          <w:rFonts w:ascii="Garamond" w:hAnsi="Garamond"/>
          <w:bCs/>
          <w:i/>
          <w:iCs/>
          <w:sz w:val="22"/>
          <w:szCs w:val="22"/>
        </w:rPr>
      </w:pPr>
    </w:p>
    <w:p w14:paraId="14EE0211" w14:textId="77777777" w:rsidR="00EE3277" w:rsidRPr="00B12419" w:rsidRDefault="00EE3277" w:rsidP="00FA08BB">
      <w:pPr>
        <w:tabs>
          <w:tab w:val="left" w:pos="1620"/>
        </w:tabs>
        <w:ind w:right="-284"/>
        <w:contextualSpacing/>
        <w:jc w:val="center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Csanytelek Község Önkormányzata </w:t>
      </w:r>
    </w:p>
    <w:p w14:paraId="09D1F2D6" w14:textId="59B8BECB" w:rsidR="00EE3277" w:rsidRPr="00B12419" w:rsidRDefault="00EE3277" w:rsidP="00EE3277">
      <w:pPr>
        <w:tabs>
          <w:tab w:val="left" w:pos="1620"/>
        </w:tabs>
        <w:ind w:right="-142"/>
        <w:jc w:val="center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20</w:t>
      </w:r>
      <w:r w:rsidR="00623B24">
        <w:rPr>
          <w:rFonts w:ascii="Garamond" w:hAnsi="Garamond"/>
          <w:b/>
          <w:sz w:val="22"/>
          <w:szCs w:val="22"/>
        </w:rPr>
        <w:t>24</w:t>
      </w:r>
      <w:r w:rsidRPr="00B12419">
        <w:rPr>
          <w:rFonts w:ascii="Garamond" w:hAnsi="Garamond"/>
          <w:b/>
          <w:sz w:val="22"/>
          <w:szCs w:val="22"/>
        </w:rPr>
        <w:t>. – 202</w:t>
      </w:r>
      <w:r w:rsidR="00623B24">
        <w:rPr>
          <w:rFonts w:ascii="Garamond" w:hAnsi="Garamond"/>
          <w:b/>
          <w:sz w:val="22"/>
          <w:szCs w:val="22"/>
        </w:rPr>
        <w:t>9</w:t>
      </w:r>
      <w:r w:rsidRPr="00B12419">
        <w:rPr>
          <w:rFonts w:ascii="Garamond" w:hAnsi="Garamond"/>
          <w:b/>
          <w:sz w:val="22"/>
          <w:szCs w:val="22"/>
        </w:rPr>
        <w:t>. időszaka gazdasági programj</w:t>
      </w:r>
      <w:r w:rsidR="00BB773F">
        <w:rPr>
          <w:rFonts w:ascii="Garamond" w:hAnsi="Garamond"/>
          <w:b/>
          <w:sz w:val="22"/>
          <w:szCs w:val="22"/>
        </w:rPr>
        <w:t>ából átemelt</w:t>
      </w:r>
      <w:r w:rsidRPr="00B12419">
        <w:rPr>
          <w:rFonts w:ascii="Garamond" w:hAnsi="Garamond"/>
          <w:b/>
          <w:sz w:val="22"/>
          <w:szCs w:val="22"/>
        </w:rPr>
        <w:t xml:space="preserve"> </w:t>
      </w:r>
    </w:p>
    <w:p w14:paraId="565DB91C" w14:textId="77777777" w:rsidR="00EE3277" w:rsidRPr="00B12419" w:rsidRDefault="00EE3277" w:rsidP="00EE3277">
      <w:pPr>
        <w:tabs>
          <w:tab w:val="left" w:pos="1620"/>
        </w:tabs>
        <w:ind w:right="-142"/>
        <w:rPr>
          <w:rFonts w:ascii="Garamond" w:hAnsi="Garamond"/>
          <w:b/>
          <w:i/>
          <w:sz w:val="22"/>
          <w:szCs w:val="22"/>
          <w:u w:val="single"/>
        </w:rPr>
      </w:pPr>
    </w:p>
    <w:p w14:paraId="649337F1" w14:textId="77777777" w:rsidR="00EE3277" w:rsidRPr="00B12419" w:rsidRDefault="00EE3277" w:rsidP="00EE3277">
      <w:pPr>
        <w:tabs>
          <w:tab w:val="left" w:pos="1620"/>
        </w:tabs>
        <w:ind w:right="-142"/>
        <w:jc w:val="center"/>
        <w:rPr>
          <w:rFonts w:ascii="Garamond" w:hAnsi="Garamond"/>
          <w:b/>
          <w:i/>
          <w:sz w:val="22"/>
          <w:szCs w:val="22"/>
          <w:u w:val="single"/>
        </w:rPr>
      </w:pPr>
      <w:r w:rsidRPr="00B12419">
        <w:rPr>
          <w:rFonts w:ascii="Garamond" w:hAnsi="Garamond"/>
          <w:b/>
          <w:i/>
          <w:sz w:val="22"/>
          <w:szCs w:val="22"/>
          <w:u w:val="single"/>
        </w:rPr>
        <w:t>I.</w:t>
      </w:r>
      <w:r w:rsidRPr="00B12419">
        <w:rPr>
          <w:rFonts w:ascii="Garamond" w:hAnsi="Garamond"/>
          <w:i/>
          <w:sz w:val="22"/>
          <w:szCs w:val="22"/>
          <w:u w:val="single"/>
        </w:rPr>
        <w:t xml:space="preserve"> </w:t>
      </w:r>
      <w:r w:rsidRPr="00B12419">
        <w:rPr>
          <w:rFonts w:ascii="Garamond" w:hAnsi="Garamond"/>
          <w:b/>
          <w:i/>
          <w:sz w:val="22"/>
          <w:szCs w:val="22"/>
          <w:u w:val="single"/>
        </w:rPr>
        <w:t>Rövid-távú fejlesztési program</w:t>
      </w:r>
    </w:p>
    <w:p w14:paraId="7ED61168" w14:textId="77777777" w:rsidR="00EE3277" w:rsidRPr="00B12419" w:rsidRDefault="00EE3277" w:rsidP="00EE3277">
      <w:pPr>
        <w:tabs>
          <w:tab w:val="left" w:pos="1620"/>
        </w:tabs>
        <w:ind w:right="-142"/>
        <w:jc w:val="center"/>
        <w:rPr>
          <w:rFonts w:ascii="Garamond" w:hAnsi="Garamond"/>
          <w:b/>
          <w:i/>
          <w:sz w:val="22"/>
          <w:szCs w:val="22"/>
          <w:u w:val="single"/>
        </w:rPr>
      </w:pPr>
    </w:p>
    <w:p w14:paraId="7566C275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Vidékfejlesztési program</w:t>
      </w:r>
      <w:r w:rsidRPr="00B12419">
        <w:rPr>
          <w:rFonts w:ascii="Garamond" w:hAnsi="Garamond"/>
          <w:sz w:val="22"/>
          <w:szCs w:val="22"/>
        </w:rPr>
        <w:t xml:space="preserve"> keretében </w:t>
      </w:r>
      <w:r w:rsidRPr="00B12419">
        <w:rPr>
          <w:rFonts w:ascii="Garamond" w:hAnsi="Garamond"/>
          <w:b/>
          <w:sz w:val="22"/>
          <w:szCs w:val="22"/>
        </w:rPr>
        <w:t xml:space="preserve">külterületi földutak stabilizálása szilárd burkolatú kiépítése </w:t>
      </w:r>
      <w:r w:rsidRPr="00B12419">
        <w:rPr>
          <w:rFonts w:ascii="Garamond" w:hAnsi="Garamond"/>
          <w:sz w:val="22"/>
          <w:szCs w:val="22"/>
        </w:rPr>
        <w:t>pályázati részvétellel,</w:t>
      </w:r>
    </w:p>
    <w:p w14:paraId="023EF021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Helyi termékek értékesítését szolgáló piac </w:t>
      </w:r>
      <w:r w:rsidRPr="00B12419">
        <w:rPr>
          <w:rFonts w:ascii="Garamond" w:hAnsi="Garamond"/>
          <w:sz w:val="22"/>
          <w:szCs w:val="22"/>
        </w:rPr>
        <w:t>működtetése</w:t>
      </w:r>
      <w:r w:rsidRPr="00B12419">
        <w:rPr>
          <w:rFonts w:ascii="Garamond" w:hAnsi="Garamond"/>
          <w:b/>
          <w:sz w:val="22"/>
          <w:szCs w:val="22"/>
        </w:rPr>
        <w:t>,</w:t>
      </w:r>
    </w:p>
    <w:p w14:paraId="438ECB93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Környezet-gazdálkodással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kapcsolatos feladatok folyamatos megoldása,</w:t>
      </w:r>
    </w:p>
    <w:p w14:paraId="582498F9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Radnóti úti védett platánsor korona felújítása,</w:t>
      </w:r>
    </w:p>
    <w:p w14:paraId="0F0D7FBF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Járda felújítási, építési program ütemezett folytatása,</w:t>
      </w:r>
    </w:p>
    <w:p w14:paraId="13EA7C76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Kerékpárút kiépítése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a település</w:t>
      </w:r>
      <w:r w:rsidRPr="00B12419">
        <w:rPr>
          <w:rFonts w:ascii="Garamond" w:hAnsi="Garamond"/>
          <w:sz w:val="22"/>
          <w:szCs w:val="22"/>
        </w:rPr>
        <w:t xml:space="preserve"> közigazgatási határain belül</w:t>
      </w:r>
      <w:r w:rsidRPr="00B12419">
        <w:rPr>
          <w:rFonts w:ascii="Garamond" w:hAnsi="Garamond"/>
          <w:b/>
          <w:sz w:val="22"/>
          <w:szCs w:val="22"/>
        </w:rPr>
        <w:t xml:space="preserve"> (konzorciumban),</w:t>
      </w:r>
    </w:p>
    <w:p w14:paraId="25B56594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Településközpont rehabilitációjának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folytatása:</w:t>
      </w:r>
    </w:p>
    <w:p w14:paraId="3B06A6C6" w14:textId="77777777" w:rsidR="00EE3277" w:rsidRPr="00B12419" w:rsidRDefault="00EE3277" w:rsidP="00EE3277">
      <w:pPr>
        <w:tabs>
          <w:tab w:val="left" w:pos="709"/>
        </w:tabs>
        <w:ind w:left="709" w:right="-142" w:hanging="283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ab/>
        <w:t xml:space="preserve">az „Európai Csanytelekért” Közalapítvány támogatásával a </w:t>
      </w:r>
      <w:proofErr w:type="spellStart"/>
      <w:r w:rsidRPr="00B12419">
        <w:rPr>
          <w:rFonts w:ascii="Garamond" w:hAnsi="Garamond"/>
          <w:sz w:val="22"/>
          <w:szCs w:val="22"/>
        </w:rPr>
        <w:t>Volentér</w:t>
      </w:r>
      <w:proofErr w:type="spellEnd"/>
      <w:r w:rsidRPr="00B12419">
        <w:rPr>
          <w:rFonts w:ascii="Garamond" w:hAnsi="Garamond"/>
          <w:sz w:val="22"/>
          <w:szCs w:val="22"/>
        </w:rPr>
        <w:t xml:space="preserve"> János tér további rendezése a közpark fejlesztése keretébe </w:t>
      </w:r>
      <w:r w:rsidR="00081655">
        <w:rPr>
          <w:rFonts w:ascii="Garamond" w:hAnsi="Garamond"/>
          <w:sz w:val="22"/>
          <w:szCs w:val="22"/>
        </w:rPr>
        <w:t xml:space="preserve">                 </w:t>
      </w:r>
      <w:proofErr w:type="gramStart"/>
      <w:r w:rsidR="00081655">
        <w:rPr>
          <w:rFonts w:ascii="Garamond" w:hAnsi="Garamond"/>
          <w:sz w:val="22"/>
          <w:szCs w:val="22"/>
        </w:rPr>
        <w:t xml:space="preserve">  ,</w:t>
      </w:r>
      <w:proofErr w:type="gramEnd"/>
      <w:r w:rsidR="00081655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sz w:val="22"/>
          <w:szCs w:val="22"/>
        </w:rPr>
        <w:t>virágtartók beszerzése, öntözőrendszer kiépítése, eszközök beszerzése, virágágyások felújítása, rózsatövek cseréje,</w:t>
      </w:r>
    </w:p>
    <w:p w14:paraId="0938C2C3" w14:textId="77777777" w:rsidR="00EE3277" w:rsidRPr="00B12419" w:rsidRDefault="00EE3277" w:rsidP="00EE3277">
      <w:pPr>
        <w:tabs>
          <w:tab w:val="left" w:pos="709"/>
        </w:tabs>
        <w:ind w:left="709" w:right="-142" w:hanging="283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-    a Polgármesteri Hivatal épületének belső felújítása, külső irattár kialakítása, </w:t>
      </w:r>
    </w:p>
    <w:p w14:paraId="61947B98" w14:textId="77777777" w:rsidR="00EE3277" w:rsidRPr="00B12419" w:rsidRDefault="00EE3277" w:rsidP="00EE3277">
      <w:pPr>
        <w:tabs>
          <w:tab w:val="left" w:pos="709"/>
        </w:tabs>
        <w:ind w:left="709" w:right="-142" w:hanging="283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ab/>
        <w:t xml:space="preserve">az integrált közösségi szolgáltató szintérként (IKSZ)működő Faluház külső környezetének parkosítása (fás- és lágyszárú növények beszerzése), parkoló kialakítása, látvány térelemek beszerzése, </w:t>
      </w:r>
      <w:r w:rsidRPr="00B12419">
        <w:rPr>
          <w:rFonts w:ascii="Garamond" w:hAnsi="Garamond"/>
          <w:b/>
          <w:bCs/>
          <w:sz w:val="22"/>
          <w:szCs w:val="22"/>
        </w:rPr>
        <w:t xml:space="preserve">Parkoló kiépítése </w:t>
      </w:r>
      <w:r w:rsidRPr="00B12419">
        <w:rPr>
          <w:rFonts w:ascii="Garamond" w:hAnsi="Garamond"/>
          <w:sz w:val="22"/>
          <w:szCs w:val="22"/>
        </w:rPr>
        <w:t>a volt vendéglő épületének helyén (IKSZ, hivatal, óvoda) középületei előtti várakozás alatt a gépjárművek elhelyezésére,</w:t>
      </w:r>
    </w:p>
    <w:p w14:paraId="18565E5F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Földutak, belvízelvezető csatornák karbantartása</w:t>
      </w:r>
      <w:r w:rsidRPr="00B12419">
        <w:rPr>
          <w:rFonts w:ascii="Garamond" w:hAnsi="Garamond"/>
          <w:sz w:val="22"/>
          <w:szCs w:val="22"/>
        </w:rPr>
        <w:t>, szükség szerinti felújítása,</w:t>
      </w:r>
    </w:p>
    <w:p w14:paraId="446F286B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Szennyvíz csatornázás lehetőségének megteremtése a település külterületi részén,</w:t>
      </w:r>
    </w:p>
    <w:p w14:paraId="776E7CC4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64B55A9F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Civil szervezetek támogatása</w:t>
      </w:r>
      <w:r w:rsidRPr="00B12419">
        <w:rPr>
          <w:rFonts w:ascii="Garamond" w:hAnsi="Garamond"/>
          <w:sz w:val="22"/>
          <w:szCs w:val="22"/>
        </w:rPr>
        <w:t xml:space="preserve"> a hatályban lévő önkormányzati rendeletnek megfelelően a helyi Polgárőrség kiemelt anyagi támogatása által a helyi Rendőrőrs támogatása,</w:t>
      </w:r>
    </w:p>
    <w:p w14:paraId="1C626380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Munkahelyteremtés</w:t>
      </w:r>
      <w:r w:rsidRPr="00B12419">
        <w:rPr>
          <w:rFonts w:ascii="Garamond" w:hAnsi="Garamond"/>
          <w:sz w:val="22"/>
          <w:szCs w:val="22"/>
        </w:rPr>
        <w:t xml:space="preserve"> aktív korúak részére a Kossuth utcai (volt KTSZ) </w:t>
      </w:r>
      <w:r w:rsidRPr="00B12419">
        <w:rPr>
          <w:rFonts w:ascii="Garamond" w:hAnsi="Garamond"/>
          <w:b/>
          <w:sz w:val="22"/>
          <w:szCs w:val="22"/>
        </w:rPr>
        <w:t>varroda épületében,</w:t>
      </w:r>
    </w:p>
    <w:p w14:paraId="058FE1E5" w14:textId="77777777" w:rsidR="00EE3277" w:rsidRPr="00B12419" w:rsidRDefault="00EE3277" w:rsidP="00EE3277">
      <w:pPr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Önkormányzati ingatlanok bérbeadással</w:t>
      </w:r>
      <w:r w:rsidRPr="00B12419">
        <w:rPr>
          <w:rFonts w:ascii="Garamond" w:hAnsi="Garamond"/>
          <w:sz w:val="22"/>
          <w:szCs w:val="22"/>
        </w:rPr>
        <w:t xml:space="preserve"> történő hasznosítása,</w:t>
      </w:r>
    </w:p>
    <w:p w14:paraId="7BD9D119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6E37B426" w14:textId="703D8D03" w:rsidR="00EE3277" w:rsidRPr="002A54B8" w:rsidRDefault="002A54B8" w:rsidP="002A54B8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Jelzőrendszeres házi segítségnyújtás helyébe lépő gondosóra programban való</w:t>
      </w:r>
      <w:r w:rsidRPr="00B12419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részvétel támogatása,</w:t>
      </w:r>
    </w:p>
    <w:p w14:paraId="6A07109C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Egészségügyi szűrővizsgálatok szervezése</w:t>
      </w:r>
      <w:r w:rsidRPr="00B12419">
        <w:rPr>
          <w:rFonts w:ascii="Garamond" w:hAnsi="Garamond"/>
          <w:sz w:val="22"/>
          <w:szCs w:val="22"/>
        </w:rPr>
        <w:t>, védőoltásokhoz anyagi támogatás biztosítása,</w:t>
      </w:r>
    </w:p>
    <w:p w14:paraId="2C1525C9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Ügyfélbarát ügyintézési rendszer kiépítése</w:t>
      </w:r>
      <w:r w:rsidRPr="00B12419">
        <w:rPr>
          <w:rFonts w:ascii="Garamond" w:hAnsi="Garamond"/>
          <w:sz w:val="22"/>
          <w:szCs w:val="22"/>
        </w:rPr>
        <w:t xml:space="preserve"> a Polgármesteri Hivatalban,</w:t>
      </w:r>
    </w:p>
    <w:p w14:paraId="42576630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Start-munka minta programban további részvétel </w:t>
      </w:r>
      <w:r w:rsidRPr="00B12419">
        <w:rPr>
          <w:rFonts w:ascii="Garamond" w:hAnsi="Garamond"/>
          <w:sz w:val="22"/>
          <w:szCs w:val="22"/>
        </w:rPr>
        <w:t>(mezőgazdasági termelés fóliás, szabadföldi) helyi vállalkozásokkal történő koordinálása, kiterjesztése környezetvédelmi programok megvalósításával</w:t>
      </w:r>
    </w:p>
    <w:p w14:paraId="2DF814EF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Önkormányzati tulajdonú eszköz, gép- és járműpark fejlesztése, </w:t>
      </w:r>
    </w:p>
    <w:p w14:paraId="2147D1F8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Belvízvédelemmel összefüggő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eszközpark</w:t>
      </w:r>
      <w:r w:rsidRPr="00B12419">
        <w:rPr>
          <w:rFonts w:ascii="Garamond" w:hAnsi="Garamond"/>
          <w:sz w:val="22"/>
          <w:szCs w:val="22"/>
        </w:rPr>
        <w:t xml:space="preserve"> bővítése,</w:t>
      </w:r>
    </w:p>
    <w:p w14:paraId="5B4ED2F6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Felsőoktatásban</w:t>
      </w:r>
      <w:r w:rsidRPr="00B12419">
        <w:rPr>
          <w:rFonts w:ascii="Garamond" w:hAnsi="Garamond"/>
          <w:sz w:val="22"/>
          <w:szCs w:val="22"/>
        </w:rPr>
        <w:t xml:space="preserve"> résztvevő helyi (szociálisan rászoruló) </w:t>
      </w:r>
      <w:r w:rsidRPr="00B12419">
        <w:rPr>
          <w:rFonts w:ascii="Garamond" w:hAnsi="Garamond"/>
          <w:b/>
          <w:sz w:val="22"/>
          <w:szCs w:val="22"/>
        </w:rPr>
        <w:t>hallgatók támogatása,</w:t>
      </w:r>
    </w:p>
    <w:p w14:paraId="7A000639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6DFBB742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 település</w:t>
      </w:r>
      <w:r w:rsidRPr="00B12419">
        <w:rPr>
          <w:rFonts w:ascii="Garamond" w:hAnsi="Garamond"/>
          <w:sz w:val="22"/>
          <w:szCs w:val="22"/>
        </w:rPr>
        <w:t xml:space="preserve"> </w:t>
      </w:r>
      <w:r w:rsidRPr="00B12419">
        <w:rPr>
          <w:rFonts w:ascii="Garamond" w:hAnsi="Garamond"/>
          <w:b/>
          <w:sz w:val="22"/>
          <w:szCs w:val="22"/>
        </w:rPr>
        <w:t>digitális térképe</w:t>
      </w:r>
      <w:r w:rsidRPr="00B12419">
        <w:rPr>
          <w:rFonts w:ascii="Garamond" w:hAnsi="Garamond"/>
          <w:sz w:val="22"/>
          <w:szCs w:val="22"/>
        </w:rPr>
        <w:t xml:space="preserve"> beszerzése,</w:t>
      </w:r>
    </w:p>
    <w:p w14:paraId="6CB2573C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Agrár Ipari-park közművekkel való ellátása, hasznosítása</w:t>
      </w:r>
      <w:r w:rsidRPr="00B12419">
        <w:rPr>
          <w:rFonts w:ascii="Garamond" w:hAnsi="Garamond"/>
          <w:sz w:val="22"/>
          <w:szCs w:val="22"/>
        </w:rPr>
        <w:t xml:space="preserve">, </w:t>
      </w:r>
      <w:r w:rsidRPr="00B12419">
        <w:rPr>
          <w:rFonts w:ascii="Garamond" w:hAnsi="Garamond"/>
          <w:b/>
          <w:bCs/>
          <w:sz w:val="22"/>
          <w:szCs w:val="22"/>
        </w:rPr>
        <w:t>hűtőház működtetése</w:t>
      </w:r>
      <w:r w:rsidRPr="00B12419">
        <w:rPr>
          <w:rFonts w:ascii="Garamond" w:hAnsi="Garamond"/>
          <w:sz w:val="22"/>
          <w:szCs w:val="22"/>
        </w:rPr>
        <w:t>,</w:t>
      </w:r>
    </w:p>
    <w:p w14:paraId="10C9872B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1E534587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Közterületek térburkolatának megújítása </w:t>
      </w:r>
      <w:r w:rsidRPr="00B12419">
        <w:rPr>
          <w:rFonts w:ascii="Garamond" w:hAnsi="Garamond"/>
          <w:sz w:val="22"/>
          <w:szCs w:val="22"/>
        </w:rPr>
        <w:t>(alkalmas pályázat felhasználásával),</w:t>
      </w:r>
    </w:p>
    <w:p w14:paraId="7B9F1BC3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önkormányzati tulajdonú lakások (pályázat szerinti támogatással) és szolgálati lakás felújítása,</w:t>
      </w:r>
    </w:p>
    <w:p w14:paraId="21F9123C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Az önkormányzati tulajdonú portalanított utak karbantartása, felújítása,</w:t>
      </w:r>
    </w:p>
    <w:p w14:paraId="6B3D4E27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</w:p>
    <w:p w14:paraId="29EC1D83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Autóbuszvárók, hirdetőtáblák </w:t>
      </w:r>
      <w:r w:rsidRPr="00B12419">
        <w:rPr>
          <w:rFonts w:ascii="Garamond" w:hAnsi="Garamond"/>
          <w:sz w:val="22"/>
          <w:szCs w:val="22"/>
        </w:rPr>
        <w:t>karbantartása, felújítása, parkosítása,</w:t>
      </w:r>
    </w:p>
    <w:p w14:paraId="6235016E" w14:textId="77777777" w:rsidR="00EE3277" w:rsidRPr="00B12419" w:rsidRDefault="00EE3277" w:rsidP="00EE3277">
      <w:pPr>
        <w:pStyle w:val="Lista2"/>
        <w:numPr>
          <w:ilvl w:val="0"/>
          <w:numId w:val="3"/>
        </w:numPr>
        <w:tabs>
          <w:tab w:val="num" w:pos="1260"/>
        </w:tabs>
        <w:ind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Szelektív- és zöld hulladékgyűjtés rendszerének társulás általi működtetése, </w:t>
      </w:r>
    </w:p>
    <w:p w14:paraId="2684C6CF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Szociális, bűnmegelőzési és közösségi szolgáltatások fejlesztése, </w:t>
      </w:r>
    </w:p>
    <w:p w14:paraId="4ECBB19D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</w:p>
    <w:p w14:paraId="7769B9A3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Közlekedésbiztonság javítása </w:t>
      </w:r>
      <w:r w:rsidRPr="00B12419">
        <w:rPr>
          <w:rFonts w:ascii="Garamond" w:hAnsi="Garamond"/>
          <w:sz w:val="22"/>
          <w:szCs w:val="22"/>
        </w:rPr>
        <w:t>(közlekedési táblák folyamatos cseréje), gyalogátkelőhely kialakítás a Radnóti utcán,</w:t>
      </w:r>
    </w:p>
    <w:p w14:paraId="2E0387BE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Önkormányzati tulajdonú intézmények energia hatékonysági fejlesztések kezdeményezése,</w:t>
      </w:r>
    </w:p>
    <w:p w14:paraId="587B62A8" w14:textId="77777777" w:rsidR="00EE3277" w:rsidRPr="00B12419" w:rsidRDefault="00EE3277" w:rsidP="00EE3277">
      <w:pPr>
        <w:pStyle w:val="Lista2"/>
        <w:numPr>
          <w:ilvl w:val="0"/>
          <w:numId w:val="3"/>
        </w:numPr>
        <w:ind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Mini Bölcsődei szolgáltatás fejlesztése,</w:t>
      </w:r>
    </w:p>
    <w:p w14:paraId="1084B0AF" w14:textId="77777777" w:rsidR="00EE3277" w:rsidRPr="00B12419" w:rsidRDefault="00EE3277" w:rsidP="00EE3277">
      <w:pPr>
        <w:ind w:right="-142"/>
        <w:rPr>
          <w:rFonts w:ascii="Garamond" w:hAnsi="Garamond"/>
          <w:bCs/>
          <w:sz w:val="22"/>
          <w:szCs w:val="22"/>
        </w:rPr>
      </w:pPr>
      <w:r w:rsidRPr="00B12419">
        <w:rPr>
          <w:rFonts w:ascii="Garamond" w:hAnsi="Garamond"/>
          <w:bCs/>
          <w:sz w:val="22"/>
          <w:szCs w:val="22"/>
        </w:rPr>
        <w:t xml:space="preserve"> 38. </w:t>
      </w:r>
      <w:r w:rsidRPr="00B12419">
        <w:rPr>
          <w:rFonts w:ascii="Garamond" w:hAnsi="Garamond"/>
          <w:b/>
          <w:sz w:val="22"/>
          <w:szCs w:val="22"/>
        </w:rPr>
        <w:t>Községi értéktár és kiállító terem létrehozása,</w:t>
      </w:r>
    </w:p>
    <w:p w14:paraId="4D7AE165" w14:textId="77777777" w:rsidR="00EE3277" w:rsidRDefault="00EE3277" w:rsidP="00EE3277">
      <w:pPr>
        <w:ind w:right="-142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 xml:space="preserve"> </w:t>
      </w:r>
      <w:r w:rsidRPr="00B12419">
        <w:rPr>
          <w:rFonts w:ascii="Garamond" w:hAnsi="Garamond"/>
          <w:bCs/>
          <w:sz w:val="22"/>
          <w:szCs w:val="22"/>
        </w:rPr>
        <w:t xml:space="preserve">39. </w:t>
      </w:r>
      <w:r w:rsidRPr="00B12419">
        <w:rPr>
          <w:rFonts w:ascii="Garamond" w:hAnsi="Garamond"/>
          <w:b/>
          <w:sz w:val="22"/>
          <w:szCs w:val="22"/>
        </w:rPr>
        <w:t>Sólya pálya és infrastruktúrája működtetése a Tisza érintett szakaszán</w:t>
      </w:r>
      <w:r w:rsidR="00B12419">
        <w:rPr>
          <w:rFonts w:ascii="Garamond" w:hAnsi="Garamond"/>
          <w:b/>
          <w:sz w:val="22"/>
          <w:szCs w:val="22"/>
        </w:rPr>
        <w:t>,</w:t>
      </w:r>
    </w:p>
    <w:p w14:paraId="7E25C5E4" w14:textId="77777777" w:rsidR="00B12419" w:rsidRDefault="00B12419" w:rsidP="00EE3277">
      <w:pPr>
        <w:ind w:right="-142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 xml:space="preserve">40. </w:t>
      </w:r>
      <w:r>
        <w:rPr>
          <w:rFonts w:ascii="Garamond" w:hAnsi="Garamond"/>
          <w:b/>
          <w:sz w:val="22"/>
          <w:szCs w:val="22"/>
        </w:rPr>
        <w:t>házszám táblák kihelyezése, cseréje a település ingatlanaira.</w:t>
      </w:r>
    </w:p>
    <w:p w14:paraId="0A25B2BE" w14:textId="77777777" w:rsidR="00B12419" w:rsidRDefault="00B12419" w:rsidP="00EE3277">
      <w:pPr>
        <w:ind w:right="-142"/>
        <w:rPr>
          <w:rFonts w:ascii="Garamond" w:hAnsi="Garamond"/>
          <w:b/>
          <w:sz w:val="22"/>
          <w:szCs w:val="22"/>
        </w:rPr>
      </w:pPr>
    </w:p>
    <w:p w14:paraId="6346E0B0" w14:textId="77777777" w:rsidR="00B12419" w:rsidRDefault="00B12419" w:rsidP="00EE3277">
      <w:pPr>
        <w:ind w:right="-142"/>
        <w:rPr>
          <w:rFonts w:ascii="Garamond" w:hAnsi="Garamond"/>
          <w:b/>
          <w:sz w:val="22"/>
          <w:szCs w:val="22"/>
        </w:rPr>
      </w:pPr>
    </w:p>
    <w:p w14:paraId="3126AC96" w14:textId="77777777" w:rsidR="00B12419" w:rsidRPr="00B12419" w:rsidRDefault="00B12419" w:rsidP="00EE3277">
      <w:pPr>
        <w:ind w:right="-142"/>
        <w:rPr>
          <w:rFonts w:ascii="Garamond" w:hAnsi="Garamond"/>
          <w:b/>
          <w:sz w:val="22"/>
          <w:szCs w:val="22"/>
        </w:rPr>
      </w:pPr>
    </w:p>
    <w:p w14:paraId="33B7B881" w14:textId="77777777" w:rsidR="00EE3277" w:rsidRPr="00B12419" w:rsidRDefault="00EE3277" w:rsidP="00EE3277">
      <w:pPr>
        <w:pStyle w:val="Cmsor1"/>
        <w:ind w:right="-142"/>
        <w:jc w:val="center"/>
        <w:rPr>
          <w:rFonts w:ascii="Garamond" w:hAnsi="Garamond"/>
          <w:i/>
          <w:sz w:val="22"/>
          <w:szCs w:val="22"/>
          <w:u w:val="single"/>
        </w:rPr>
      </w:pPr>
      <w:r w:rsidRPr="00B12419">
        <w:rPr>
          <w:rFonts w:ascii="Garamond" w:hAnsi="Garamond"/>
          <w:i/>
          <w:sz w:val="22"/>
          <w:szCs w:val="22"/>
          <w:u w:val="single"/>
        </w:rPr>
        <w:lastRenderedPageBreak/>
        <w:t>II. Közép-távú fejlesztési program</w:t>
      </w:r>
    </w:p>
    <w:p w14:paraId="2A2E07AE" w14:textId="77777777" w:rsidR="00EE3277" w:rsidRPr="00B12419" w:rsidRDefault="00EE3277" w:rsidP="00EE3277">
      <w:pPr>
        <w:pStyle w:val="Lista2"/>
        <w:tabs>
          <w:tab w:val="num" w:pos="1260"/>
        </w:tabs>
        <w:ind w:left="0" w:right="-142" w:firstLine="0"/>
        <w:jc w:val="both"/>
        <w:rPr>
          <w:rFonts w:ascii="Garamond" w:hAnsi="Garamond"/>
          <w:sz w:val="22"/>
          <w:szCs w:val="22"/>
        </w:rPr>
      </w:pPr>
    </w:p>
    <w:p w14:paraId="42E95762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  <w:tab w:val="num" w:pos="426"/>
          <w:tab w:val="num" w:pos="720"/>
        </w:tabs>
        <w:ind w:left="360"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Munkahely teremtés</w:t>
      </w:r>
      <w:r w:rsidRPr="00B12419">
        <w:rPr>
          <w:rFonts w:ascii="Garamond" w:hAnsi="Garamond"/>
          <w:sz w:val="22"/>
          <w:szCs w:val="22"/>
        </w:rPr>
        <w:t xml:space="preserve"> lehetőségeinek folyamatos feltárása,</w:t>
      </w:r>
    </w:p>
    <w:p w14:paraId="0CCA14C9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  <w:tab w:val="num" w:pos="426"/>
          <w:tab w:val="num" w:pos="720"/>
        </w:tabs>
        <w:ind w:left="360"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Közétkeztetést szolgáló konyha felújítása pályázati programok keretében időszakosan,</w:t>
      </w:r>
    </w:p>
    <w:p w14:paraId="3F8C0FC1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  <w:tab w:val="num" w:pos="426"/>
          <w:tab w:val="num" w:pos="720"/>
        </w:tabs>
        <w:ind w:left="360"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Agrár-ipari park rendeltetésszerű, folyamatos működtetése,</w:t>
      </w:r>
    </w:p>
    <w:p w14:paraId="7B452372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</w:tabs>
        <w:ind w:left="360"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Sportlétesítmény felújítása (fűtéskorszerűsítés) és egyéb fejlesztései</w:t>
      </w:r>
      <w:r w:rsidRPr="00B12419">
        <w:rPr>
          <w:rFonts w:ascii="Garamond" w:hAnsi="Garamond"/>
          <w:sz w:val="22"/>
          <w:szCs w:val="22"/>
        </w:rPr>
        <w:t>,</w:t>
      </w:r>
    </w:p>
    <w:p w14:paraId="266DBF6E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</w:tabs>
        <w:ind w:left="360"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Önkormányzati tulajdonú ingatlanok energia-racionalizációs programjának folyamatos végrehajtásához önerő biztosítása, térségi pályázat függvényében,</w:t>
      </w:r>
    </w:p>
    <w:p w14:paraId="5B55B1E8" w14:textId="77777777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</w:tabs>
        <w:ind w:left="360" w:right="-142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Homokbeton alapú önkormányzati utak felújítása</w:t>
      </w:r>
      <w:r w:rsidRPr="00B12419">
        <w:rPr>
          <w:rFonts w:ascii="Garamond" w:hAnsi="Garamond"/>
          <w:sz w:val="22"/>
          <w:szCs w:val="22"/>
        </w:rPr>
        <w:t xml:space="preserve"> pályázati lehetőségektől függően,</w:t>
      </w:r>
    </w:p>
    <w:p w14:paraId="0196EE0C" w14:textId="58066CAB" w:rsidR="00EE3277" w:rsidRPr="00B12419" w:rsidRDefault="00EE3277" w:rsidP="00EE3277">
      <w:pPr>
        <w:pStyle w:val="Lista2"/>
        <w:numPr>
          <w:ilvl w:val="0"/>
          <w:numId w:val="4"/>
        </w:numPr>
        <w:tabs>
          <w:tab w:val="num" w:pos="360"/>
        </w:tabs>
        <w:ind w:left="360" w:right="-142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Önkormányzati tulajdonú k</w:t>
      </w:r>
      <w:r w:rsidR="00CF0CEB">
        <w:rPr>
          <w:rFonts w:ascii="Garamond" w:hAnsi="Garamond"/>
          <w:b/>
          <w:sz w:val="22"/>
          <w:szCs w:val="22"/>
        </w:rPr>
        <w:t>ü</w:t>
      </w:r>
      <w:r w:rsidRPr="00B12419">
        <w:rPr>
          <w:rFonts w:ascii="Garamond" w:hAnsi="Garamond"/>
          <w:b/>
          <w:sz w:val="22"/>
          <w:szCs w:val="22"/>
        </w:rPr>
        <w:t>l</w:t>
      </w:r>
      <w:r w:rsidR="00CF0CEB">
        <w:rPr>
          <w:rFonts w:ascii="Garamond" w:hAnsi="Garamond"/>
          <w:b/>
          <w:sz w:val="22"/>
          <w:szCs w:val="22"/>
        </w:rPr>
        <w:t>területi</w:t>
      </w:r>
      <w:r w:rsidRPr="00B12419">
        <w:rPr>
          <w:rFonts w:ascii="Garamond" w:hAnsi="Garamond"/>
          <w:b/>
          <w:sz w:val="22"/>
          <w:szCs w:val="22"/>
        </w:rPr>
        <w:t xml:space="preserve"> és belterületi utak folyamatos korszerűsítése, felújítása</w:t>
      </w:r>
    </w:p>
    <w:p w14:paraId="1636F0E5" w14:textId="77777777" w:rsidR="00EE3277" w:rsidRPr="00B12419" w:rsidRDefault="00EE3277" w:rsidP="00EE3277">
      <w:pPr>
        <w:pStyle w:val="Lista2"/>
        <w:ind w:left="0" w:right="-142" w:firstLine="0"/>
        <w:jc w:val="both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>8.</w:t>
      </w:r>
      <w:r w:rsidRPr="00B12419">
        <w:rPr>
          <w:rFonts w:ascii="Garamond" w:hAnsi="Garamond"/>
          <w:b/>
          <w:sz w:val="22"/>
          <w:szCs w:val="22"/>
        </w:rPr>
        <w:t xml:space="preserve">    Ifjú házasok</w:t>
      </w:r>
      <w:r w:rsidRPr="00B12419">
        <w:rPr>
          <w:rFonts w:ascii="Garamond" w:hAnsi="Garamond"/>
          <w:sz w:val="22"/>
          <w:szCs w:val="22"/>
        </w:rPr>
        <w:t xml:space="preserve"> számára </w:t>
      </w:r>
      <w:r w:rsidRPr="00B12419">
        <w:rPr>
          <w:rFonts w:ascii="Garamond" w:hAnsi="Garamond"/>
          <w:b/>
          <w:sz w:val="22"/>
          <w:szCs w:val="22"/>
        </w:rPr>
        <w:t>gyermekvállalási,</w:t>
      </w:r>
      <w:r w:rsidRPr="00B12419">
        <w:rPr>
          <w:rFonts w:ascii="Garamond" w:hAnsi="Garamond"/>
          <w:sz w:val="22"/>
          <w:szCs w:val="22"/>
        </w:rPr>
        <w:t xml:space="preserve"> illetve </w:t>
      </w:r>
      <w:r w:rsidRPr="00B12419">
        <w:rPr>
          <w:rFonts w:ascii="Garamond" w:hAnsi="Garamond"/>
          <w:b/>
          <w:sz w:val="22"/>
          <w:szCs w:val="22"/>
        </w:rPr>
        <w:t>lakáshoz jutási</w:t>
      </w:r>
      <w:r w:rsidRPr="00B12419">
        <w:rPr>
          <w:rFonts w:ascii="Garamond" w:hAnsi="Garamond"/>
          <w:sz w:val="22"/>
          <w:szCs w:val="22"/>
        </w:rPr>
        <w:t xml:space="preserve"> támogatási rendszer kialakítása,</w:t>
      </w:r>
    </w:p>
    <w:p w14:paraId="54C42CF3" w14:textId="77777777" w:rsidR="00EE3277" w:rsidRDefault="00EE3277" w:rsidP="00EE3277">
      <w:pPr>
        <w:pStyle w:val="Lista2"/>
        <w:ind w:left="0" w:right="-142" w:firstLine="0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9.    </w:t>
      </w:r>
      <w:r w:rsidRPr="00B12419">
        <w:rPr>
          <w:rFonts w:ascii="Garamond" w:hAnsi="Garamond"/>
          <w:b/>
          <w:sz w:val="22"/>
          <w:szCs w:val="22"/>
        </w:rPr>
        <w:t xml:space="preserve">Köztemető infrastruktúrájának fejlesztése (a tulajdonossal folyamatosan együttműködve) </w:t>
      </w:r>
    </w:p>
    <w:p w14:paraId="04FD4E9E" w14:textId="77777777" w:rsidR="00B12419" w:rsidRPr="00B12419" w:rsidRDefault="00B12419" w:rsidP="00EE3277">
      <w:pPr>
        <w:pStyle w:val="Lista2"/>
        <w:ind w:left="0" w:right="-142" w:firstLine="0"/>
        <w:jc w:val="both"/>
        <w:rPr>
          <w:rFonts w:ascii="Garamond" w:hAnsi="Garamond"/>
          <w:b/>
          <w:sz w:val="22"/>
          <w:szCs w:val="22"/>
        </w:rPr>
      </w:pPr>
    </w:p>
    <w:p w14:paraId="04BDC796" w14:textId="77777777" w:rsidR="00EE3277" w:rsidRPr="00B12419" w:rsidRDefault="00EE3277" w:rsidP="00EE3277">
      <w:pPr>
        <w:pStyle w:val="Cmsor1"/>
        <w:ind w:right="-142"/>
        <w:jc w:val="center"/>
        <w:rPr>
          <w:rFonts w:ascii="Garamond" w:hAnsi="Garamond"/>
          <w:i/>
          <w:sz w:val="22"/>
          <w:szCs w:val="22"/>
          <w:u w:val="single"/>
        </w:rPr>
      </w:pPr>
      <w:r w:rsidRPr="00B12419">
        <w:rPr>
          <w:rFonts w:ascii="Garamond" w:hAnsi="Garamond"/>
          <w:i/>
          <w:sz w:val="22"/>
          <w:szCs w:val="22"/>
          <w:u w:val="single"/>
        </w:rPr>
        <w:t>III. Hosszú-távú fejlesztési program</w:t>
      </w:r>
    </w:p>
    <w:p w14:paraId="7F9E8434" w14:textId="77777777" w:rsidR="00EE3277" w:rsidRPr="00B12419" w:rsidRDefault="00EE3277" w:rsidP="00EE3277">
      <w:pPr>
        <w:ind w:right="-142"/>
        <w:rPr>
          <w:rFonts w:ascii="Garamond" w:hAnsi="Garamond"/>
          <w:sz w:val="22"/>
          <w:szCs w:val="22"/>
        </w:rPr>
      </w:pPr>
    </w:p>
    <w:p w14:paraId="7F42C05D" w14:textId="77777777" w:rsidR="00EE3277" w:rsidRPr="00B12419" w:rsidRDefault="00EE3277" w:rsidP="00EE3277">
      <w:pPr>
        <w:pStyle w:val="Lista2"/>
        <w:ind w:left="0" w:right="-142" w:firstLine="0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 xml:space="preserve">1.    </w:t>
      </w:r>
      <w:r w:rsidRPr="00B12419">
        <w:rPr>
          <w:rFonts w:ascii="Garamond" w:hAnsi="Garamond"/>
          <w:b/>
          <w:sz w:val="22"/>
          <w:szCs w:val="22"/>
        </w:rPr>
        <w:t>Infrastrukturális lemaradás felszámolása:</w:t>
      </w:r>
    </w:p>
    <w:p w14:paraId="3EDAAB31" w14:textId="77777777" w:rsidR="00EE3277" w:rsidRPr="00B12419" w:rsidRDefault="00EE327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ab/>
      </w:r>
      <w:r w:rsid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>utak pormentesítési programjának folytatása,</w:t>
      </w:r>
    </w:p>
    <w:p w14:paraId="65E656EF" w14:textId="77777777" w:rsidR="00EE3277" w:rsidRPr="00B12419" w:rsidRDefault="00EE327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ab/>
      </w:r>
      <w:r w:rsid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>külterületi szennyvízcsatornázás kivitelezése,</w:t>
      </w:r>
    </w:p>
    <w:p w14:paraId="50A1EA63" w14:textId="77777777" w:rsidR="00EE3277" w:rsidRPr="00B12419" w:rsidRDefault="00EE327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ab/>
      </w:r>
      <w:r w:rsidR="00B12419">
        <w:rPr>
          <w:rFonts w:ascii="Garamond" w:hAnsi="Garamond"/>
          <w:sz w:val="22"/>
          <w:szCs w:val="22"/>
        </w:rPr>
        <w:t xml:space="preserve">- </w:t>
      </w:r>
      <w:r w:rsidRPr="00B12419">
        <w:rPr>
          <w:rFonts w:ascii="Garamond" w:hAnsi="Garamond"/>
          <w:sz w:val="22"/>
          <w:szCs w:val="22"/>
        </w:rPr>
        <w:t>lakott területek felszíni vízelvezető csatornázása,</w:t>
      </w:r>
    </w:p>
    <w:p w14:paraId="6EA9B074" w14:textId="77777777" w:rsidR="00EE3277" w:rsidRPr="00B12419" w:rsidRDefault="00EE3277" w:rsidP="00EE3277">
      <w:pPr>
        <w:pStyle w:val="Lista2"/>
        <w:numPr>
          <w:ilvl w:val="0"/>
          <w:numId w:val="6"/>
        </w:numPr>
        <w:tabs>
          <w:tab w:val="left" w:pos="360"/>
        </w:tabs>
        <w:ind w:right="-142" w:hanging="720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A település gazdálkodási struktúrájának átalakítása:</w:t>
      </w:r>
    </w:p>
    <w:p w14:paraId="7EE33FD5" w14:textId="77777777" w:rsidR="00EE3277" w:rsidRPr="00B12419" w:rsidRDefault="00EE3277" w:rsidP="00B12419">
      <w:pPr>
        <w:pStyle w:val="Felsorols3"/>
        <w:numPr>
          <w:ilvl w:val="0"/>
          <w:numId w:val="2"/>
        </w:numPr>
        <w:ind w:right="-142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>munkahelyteremtés (a kertészet alternatívájaként),</w:t>
      </w:r>
    </w:p>
    <w:p w14:paraId="6F14CB95" w14:textId="77777777" w:rsidR="00EE3277" w:rsidRPr="00B12419" w:rsidRDefault="00EE3277" w:rsidP="00B12419">
      <w:pPr>
        <w:pStyle w:val="Felsorols3"/>
        <w:numPr>
          <w:ilvl w:val="0"/>
          <w:numId w:val="2"/>
        </w:numPr>
        <w:ind w:right="-142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>megváltozott munkaképességűek foglalkoztatásának elősegítése,</w:t>
      </w:r>
    </w:p>
    <w:p w14:paraId="0BD3010D" w14:textId="77777777" w:rsidR="00EE3277" w:rsidRPr="00B12419" w:rsidRDefault="00B12419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-   </w:t>
      </w:r>
      <w:r w:rsidR="00EE3277" w:rsidRPr="00B12419">
        <w:rPr>
          <w:rFonts w:ascii="Garamond" w:hAnsi="Garamond"/>
          <w:sz w:val="22"/>
          <w:szCs w:val="22"/>
        </w:rPr>
        <w:t>pari munkahelyek létesítése és megtartása aktív korúak számára (Kossuth Lajos utcai megvásárolt üzemépületben),</w:t>
      </w:r>
    </w:p>
    <w:p w14:paraId="38DC152F" w14:textId="77777777" w:rsidR="00EE3277" w:rsidRPr="00B12419" w:rsidRDefault="00EE3277" w:rsidP="00EE3277">
      <w:pPr>
        <w:pStyle w:val="Lista2"/>
        <w:ind w:left="0" w:right="-142" w:firstLine="0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Cs/>
          <w:sz w:val="22"/>
          <w:szCs w:val="22"/>
        </w:rPr>
        <w:t xml:space="preserve">        -    kiserőmű kategóriába tartozó naperőmű létesítése önkormányzati rezsi csökkentése</w:t>
      </w:r>
      <w:r w:rsidRPr="00B12419">
        <w:rPr>
          <w:rFonts w:ascii="Garamond" w:hAnsi="Garamond"/>
          <w:sz w:val="22"/>
          <w:szCs w:val="22"/>
        </w:rPr>
        <w:t xml:space="preserve"> érdekében,</w:t>
      </w:r>
    </w:p>
    <w:p w14:paraId="6E256E29" w14:textId="77777777" w:rsidR="00EE3277" w:rsidRPr="00B12419" w:rsidRDefault="00EE3277" w:rsidP="00EE3277">
      <w:pPr>
        <w:pStyle w:val="Lista2"/>
        <w:numPr>
          <w:ilvl w:val="0"/>
          <w:numId w:val="6"/>
        </w:numPr>
        <w:ind w:left="426" w:right="-142" w:hanging="426"/>
        <w:jc w:val="both"/>
        <w:rPr>
          <w:rFonts w:ascii="Garamond" w:hAnsi="Garamond"/>
          <w:b/>
          <w:sz w:val="22"/>
          <w:szCs w:val="22"/>
        </w:rPr>
      </w:pPr>
      <w:r w:rsidRPr="00B12419">
        <w:rPr>
          <w:rFonts w:ascii="Garamond" w:hAnsi="Garamond"/>
          <w:b/>
          <w:sz w:val="22"/>
          <w:szCs w:val="22"/>
        </w:rPr>
        <w:t>Falusi turisztikai vonzerőfejlesztés pályázati támogatások felhasználásával:</w:t>
      </w:r>
    </w:p>
    <w:p w14:paraId="2CFFFCAD" w14:textId="77777777" w:rsidR="00EE3277" w:rsidRPr="00B12419" w:rsidRDefault="009E482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-   </w:t>
      </w:r>
      <w:r w:rsidR="00EE3277" w:rsidRPr="00B12419">
        <w:rPr>
          <w:rFonts w:ascii="Garamond" w:hAnsi="Garamond"/>
          <w:sz w:val="22"/>
          <w:szCs w:val="22"/>
        </w:rPr>
        <w:t>Tömörkény községgel közös turisztikai lehetőségek fejlesztése,</w:t>
      </w:r>
    </w:p>
    <w:p w14:paraId="738D5455" w14:textId="77777777" w:rsidR="00EE3277" w:rsidRPr="00B12419" w:rsidRDefault="00EE3277" w:rsidP="00EE3277">
      <w:pPr>
        <w:pStyle w:val="Felsorols3"/>
        <w:ind w:left="426" w:right="-142" w:firstLine="0"/>
        <w:rPr>
          <w:rFonts w:ascii="Garamond" w:hAnsi="Garamond"/>
          <w:sz w:val="22"/>
          <w:szCs w:val="22"/>
        </w:rPr>
      </w:pPr>
      <w:r w:rsidRPr="00B12419">
        <w:rPr>
          <w:rFonts w:ascii="Garamond" w:hAnsi="Garamond"/>
          <w:sz w:val="22"/>
          <w:szCs w:val="22"/>
        </w:rPr>
        <w:t>-</w:t>
      </w:r>
      <w:r w:rsidRPr="00B12419">
        <w:rPr>
          <w:rFonts w:ascii="Garamond" w:hAnsi="Garamond"/>
          <w:sz w:val="22"/>
          <w:szCs w:val="22"/>
        </w:rPr>
        <w:tab/>
        <w:t>Kiskunsági Nemzeti Parkkal közös madár megfigyelőhely kiépítése,</w:t>
      </w:r>
    </w:p>
    <w:p w14:paraId="0FE938C4" w14:textId="77777777" w:rsidR="00EE3277" w:rsidRPr="00B12419" w:rsidRDefault="009E4827" w:rsidP="00EE3277">
      <w:pPr>
        <w:pStyle w:val="Felsorols3"/>
        <w:ind w:left="709" w:right="-142" w:hanging="283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-   </w:t>
      </w:r>
      <w:r w:rsidR="00EE3277" w:rsidRPr="00B12419">
        <w:rPr>
          <w:rFonts w:ascii="Garamond" w:hAnsi="Garamond"/>
          <w:sz w:val="22"/>
          <w:szCs w:val="22"/>
        </w:rPr>
        <w:t>Csongrád-Csanád vármegyével közös turisztikai fejlesztés a Tisza-partján (kikötő, parkoló stb.)</w:t>
      </w:r>
    </w:p>
    <w:p w14:paraId="013382A9" w14:textId="77777777" w:rsidR="00003581" w:rsidRPr="00B12419" w:rsidRDefault="00003581" w:rsidP="00EE3277">
      <w:pPr>
        <w:tabs>
          <w:tab w:val="left" w:pos="1620"/>
        </w:tabs>
        <w:ind w:right="-142"/>
        <w:jc w:val="center"/>
        <w:rPr>
          <w:rFonts w:ascii="Garamond" w:hAnsi="Garamond"/>
          <w:sz w:val="22"/>
          <w:szCs w:val="22"/>
        </w:rPr>
      </w:pPr>
    </w:p>
    <w:sectPr w:rsidR="00003581" w:rsidRPr="00B12419" w:rsidSect="00FA08BB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30AD6"/>
    <w:multiLevelType w:val="hybridMultilevel"/>
    <w:tmpl w:val="3F564E52"/>
    <w:lvl w:ilvl="0" w:tplc="BD808860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37130"/>
    <w:multiLevelType w:val="hybridMultilevel"/>
    <w:tmpl w:val="381AB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B647C"/>
    <w:multiLevelType w:val="hybridMultilevel"/>
    <w:tmpl w:val="F6AE2BC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B2B75"/>
    <w:multiLevelType w:val="hybridMultilevel"/>
    <w:tmpl w:val="E360747A"/>
    <w:lvl w:ilvl="0" w:tplc="DCAEB99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b w:val="0"/>
      </w:rPr>
    </w:lvl>
    <w:lvl w:ilvl="1" w:tplc="BE4E4AA2">
      <w:start w:val="1"/>
      <w:numFmt w:val="lowerLetter"/>
      <w:lvlText w:val="%2)"/>
      <w:lvlJc w:val="left"/>
      <w:pPr>
        <w:tabs>
          <w:tab w:val="num" w:pos="1125"/>
        </w:tabs>
        <w:ind w:left="1125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CA3EC7"/>
    <w:multiLevelType w:val="hybridMultilevel"/>
    <w:tmpl w:val="6AF0FD60"/>
    <w:lvl w:ilvl="0" w:tplc="F2D0DB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C50869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90697B"/>
    <w:multiLevelType w:val="hybridMultilevel"/>
    <w:tmpl w:val="26D40C5C"/>
    <w:lvl w:ilvl="0" w:tplc="7FC064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</w:rPr>
    </w:lvl>
    <w:lvl w:ilvl="1" w:tplc="DDDCC09A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Garamond" w:eastAsia="Times New Roman" w:hAnsi="Garamond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4D456A"/>
    <w:multiLevelType w:val="hybridMultilevel"/>
    <w:tmpl w:val="FFC00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B0104"/>
    <w:multiLevelType w:val="hybridMultilevel"/>
    <w:tmpl w:val="BD4699B2"/>
    <w:lvl w:ilvl="0" w:tplc="5874D31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030AAC"/>
    <w:multiLevelType w:val="hybridMultilevel"/>
    <w:tmpl w:val="2BAA938A"/>
    <w:lvl w:ilvl="0" w:tplc="5F68AFC0">
      <w:start w:val="1"/>
      <w:numFmt w:val="decimal"/>
      <w:lvlText w:val="%1.)"/>
      <w:lvlJc w:val="left"/>
      <w:pPr>
        <w:ind w:left="720" w:hanging="360"/>
      </w:pPr>
      <w:rPr>
        <w:rFonts w:ascii="Garamond" w:hAnsi="Garamond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583A29"/>
    <w:multiLevelType w:val="hybridMultilevel"/>
    <w:tmpl w:val="BB9828F6"/>
    <w:lvl w:ilvl="0" w:tplc="B37075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919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4544768">
    <w:abstractNumId w:val="0"/>
  </w:num>
  <w:num w:numId="3" w16cid:durableId="16158698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38146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324144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0832356">
    <w:abstractNumId w:val="2"/>
  </w:num>
  <w:num w:numId="7" w16cid:durableId="18385693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8528362">
    <w:abstractNumId w:val="9"/>
  </w:num>
  <w:num w:numId="9" w16cid:durableId="496114368">
    <w:abstractNumId w:val="6"/>
  </w:num>
  <w:num w:numId="10" w16cid:durableId="1249463746">
    <w:abstractNumId w:val="8"/>
  </w:num>
  <w:num w:numId="11" w16cid:durableId="985664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581"/>
    <w:rsid w:val="00003581"/>
    <w:rsid w:val="000128D1"/>
    <w:rsid w:val="00081655"/>
    <w:rsid w:val="000F17F9"/>
    <w:rsid w:val="00182EB9"/>
    <w:rsid w:val="001A25AB"/>
    <w:rsid w:val="001D3146"/>
    <w:rsid w:val="00267658"/>
    <w:rsid w:val="002A54B8"/>
    <w:rsid w:val="00312DBE"/>
    <w:rsid w:val="003807DC"/>
    <w:rsid w:val="003935E8"/>
    <w:rsid w:val="00477BBA"/>
    <w:rsid w:val="00482B88"/>
    <w:rsid w:val="004D18E2"/>
    <w:rsid w:val="004E2853"/>
    <w:rsid w:val="0053609D"/>
    <w:rsid w:val="005406D0"/>
    <w:rsid w:val="00563F10"/>
    <w:rsid w:val="00570D05"/>
    <w:rsid w:val="005818F6"/>
    <w:rsid w:val="005D5787"/>
    <w:rsid w:val="00623B24"/>
    <w:rsid w:val="006254C7"/>
    <w:rsid w:val="00680BAD"/>
    <w:rsid w:val="006C47C3"/>
    <w:rsid w:val="00711818"/>
    <w:rsid w:val="007659EF"/>
    <w:rsid w:val="00776913"/>
    <w:rsid w:val="008A4D87"/>
    <w:rsid w:val="009C4E1C"/>
    <w:rsid w:val="009E39A9"/>
    <w:rsid w:val="009E4827"/>
    <w:rsid w:val="009F5AA7"/>
    <w:rsid w:val="00A22E94"/>
    <w:rsid w:val="00A900BA"/>
    <w:rsid w:val="00B1144A"/>
    <w:rsid w:val="00B12419"/>
    <w:rsid w:val="00B27948"/>
    <w:rsid w:val="00BB773F"/>
    <w:rsid w:val="00BE465C"/>
    <w:rsid w:val="00C35431"/>
    <w:rsid w:val="00C807D5"/>
    <w:rsid w:val="00CB50A7"/>
    <w:rsid w:val="00CC3D0D"/>
    <w:rsid w:val="00CD0DA4"/>
    <w:rsid w:val="00CF0CEB"/>
    <w:rsid w:val="00CF5112"/>
    <w:rsid w:val="00D65A71"/>
    <w:rsid w:val="00DA410F"/>
    <w:rsid w:val="00E13355"/>
    <w:rsid w:val="00E34041"/>
    <w:rsid w:val="00E43110"/>
    <w:rsid w:val="00E44D39"/>
    <w:rsid w:val="00E520EF"/>
    <w:rsid w:val="00EC5308"/>
    <w:rsid w:val="00ED6C1E"/>
    <w:rsid w:val="00EE3277"/>
    <w:rsid w:val="00EF3D03"/>
    <w:rsid w:val="00F00B9E"/>
    <w:rsid w:val="00F336B9"/>
    <w:rsid w:val="00FA08BB"/>
    <w:rsid w:val="00FA67A6"/>
    <w:rsid w:val="00FC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A91EF"/>
  <w15:docId w15:val="{0A2FFBB0-AA4E-4DBB-835B-B5EE11A8D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03581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003581"/>
    <w:pPr>
      <w:keepNext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03581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styleId="Hiperhivatkozs">
    <w:name w:val="Hyperlink"/>
    <w:basedOn w:val="Bekezdsalapbettpusa"/>
    <w:semiHidden/>
    <w:unhideWhenUsed/>
    <w:rsid w:val="00003581"/>
    <w:rPr>
      <w:color w:val="0000FF"/>
      <w:u w:val="single"/>
    </w:rPr>
  </w:style>
  <w:style w:type="paragraph" w:styleId="Lista2">
    <w:name w:val="List 2"/>
    <w:basedOn w:val="Norml"/>
    <w:unhideWhenUsed/>
    <w:rsid w:val="00003581"/>
    <w:pPr>
      <w:ind w:left="566" w:hanging="283"/>
    </w:pPr>
    <w:rPr>
      <w:rFonts w:ascii="Times New Roman" w:hAnsi="Times New Roman"/>
      <w:szCs w:val="24"/>
    </w:rPr>
  </w:style>
  <w:style w:type="paragraph" w:styleId="Felsorols3">
    <w:name w:val="List Bullet 3"/>
    <w:basedOn w:val="Norml"/>
    <w:autoRedefine/>
    <w:semiHidden/>
    <w:unhideWhenUsed/>
    <w:rsid w:val="00003581"/>
    <w:pPr>
      <w:ind w:left="567" w:hanging="141"/>
      <w:jc w:val="both"/>
    </w:pPr>
    <w:rPr>
      <w:rFonts w:ascii="Times New Roman" w:hAnsi="Times New Roman"/>
      <w:szCs w:val="24"/>
    </w:rPr>
  </w:style>
  <w:style w:type="paragraph" w:styleId="Listaszerbekezds">
    <w:name w:val="List Paragraph"/>
    <w:basedOn w:val="Norml"/>
    <w:uiPriority w:val="34"/>
    <w:qFormat/>
    <w:rsid w:val="00711818"/>
    <w:pPr>
      <w:ind w:left="720"/>
      <w:contextualSpacing/>
    </w:pPr>
  </w:style>
  <w:style w:type="paragraph" w:styleId="Cm">
    <w:name w:val="Title"/>
    <w:basedOn w:val="Norml"/>
    <w:link w:val="CmChar"/>
    <w:qFormat/>
    <w:rsid w:val="00E44D39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E44D39"/>
    <w:rPr>
      <w:rFonts w:ascii="Times New Roman" w:eastAsia="Times New Roman" w:hAnsi="Times New Roman" w:cs="Times New Roman"/>
      <w:i/>
      <w:sz w:val="20"/>
      <w:szCs w:val="20"/>
    </w:rPr>
  </w:style>
  <w:style w:type="paragraph" w:styleId="Alcm">
    <w:name w:val="Subtitle"/>
    <w:basedOn w:val="Norml"/>
    <w:link w:val="AlcmChar"/>
    <w:qFormat/>
    <w:rsid w:val="00E44D39"/>
    <w:pPr>
      <w:jc w:val="center"/>
    </w:pPr>
    <w:rPr>
      <w:rFonts w:ascii="Times New Roman" w:hAnsi="Times New Roman"/>
      <w:b/>
      <w:i/>
      <w:sz w:val="36"/>
    </w:rPr>
  </w:style>
  <w:style w:type="character" w:customStyle="1" w:styleId="AlcmChar">
    <w:name w:val="Alcím Char"/>
    <w:basedOn w:val="Bekezdsalapbettpusa"/>
    <w:link w:val="Alcm"/>
    <w:rsid w:val="00E44D39"/>
    <w:rPr>
      <w:rFonts w:ascii="Times New Roman" w:eastAsia="Times New Roman" w:hAnsi="Times New Roman" w:cs="Times New Roman"/>
      <w:b/>
      <w:i/>
      <w:sz w:val="36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4D3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4D3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8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1362</Words>
  <Characters>9403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2025-01-17T10:46:00Z</dcterms:created>
  <dcterms:modified xsi:type="dcterms:W3CDTF">2025-01-20T09:52:00Z</dcterms:modified>
</cp:coreProperties>
</file>