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B1B16" w14:textId="77777777" w:rsidR="00033A53" w:rsidRDefault="003D0C3C" w:rsidP="00033A53">
      <w:pPr>
        <w:rPr>
          <w:rFonts w:ascii="Garamond" w:hAnsi="Garamond" w:cs="Courier New"/>
          <w:sz w:val="24"/>
          <w:szCs w:val="24"/>
        </w:rPr>
      </w:pPr>
      <w:r>
        <w:rPr>
          <w:rFonts w:ascii="Monotype Corsiva" w:hAnsi="Monotype Corsiva"/>
          <w:b/>
          <w:noProof/>
          <w:sz w:val="28"/>
          <w:szCs w:val="28"/>
        </w:rPr>
        <w:pict w14:anchorId="75BD6FEC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margin-left:-8.95pt;margin-top:8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" o:allowincell="f" stroked="f">
            <v:textbox>
              <w:txbxContent>
                <w:p w14:paraId="23E6665A" w14:textId="77777777" w:rsidR="00033A53" w:rsidRDefault="00033A53" w:rsidP="00033A53">
                  <w:r>
                    <w:rPr>
                      <w:rFonts w:eastAsia="Calibri"/>
                      <w:noProof/>
                      <w:lang w:eastAsia="hu-HU"/>
                    </w:rPr>
                    <w:drawing>
                      <wp:inline distT="0" distB="0" distL="0" distR="0" wp14:anchorId="378E02ED" wp14:editId="5E12FE76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40B0A7C" w14:textId="77777777" w:rsidR="00033A53" w:rsidRDefault="003D0C3C" w:rsidP="00033A53">
      <w:pPr>
        <w:rPr>
          <w:rFonts w:ascii="Garamond" w:hAnsi="Garamond" w:cs="Courier New"/>
          <w:sz w:val="24"/>
          <w:szCs w:val="24"/>
        </w:rPr>
      </w:pPr>
      <w:r>
        <w:rPr>
          <w:rFonts w:ascii="Monotype Corsiva" w:hAnsi="Monotype Corsiva"/>
          <w:b/>
          <w:noProof/>
          <w:sz w:val="28"/>
          <w:szCs w:val="28"/>
        </w:rPr>
        <w:pict w14:anchorId="7F7BB02F">
          <v:shape id="Szövegdoboz 4" o:spid="_x0000_s1027" type="#_x0000_t202" style="position:absolute;margin-left:406.3pt;margin-top:2.6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" stroked="f">
            <v:textbox>
              <w:txbxContent>
                <w:p w14:paraId="3DCAA30A" w14:textId="77777777" w:rsidR="00033A53" w:rsidRDefault="00033A53" w:rsidP="00033A53">
                  <w:r>
                    <w:rPr>
                      <w:rFonts w:eastAsia="Calibri"/>
                      <w:noProof/>
                      <w:lang w:eastAsia="hu-HU"/>
                    </w:rPr>
                    <w:drawing>
                      <wp:inline distT="0" distB="0" distL="0" distR="0" wp14:anchorId="19B8CFD5" wp14:editId="6209E57C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469E1BAD" w14:textId="77777777" w:rsidR="00033A53" w:rsidRPr="00987309" w:rsidRDefault="00033A53" w:rsidP="00033A53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3A989384" w14:textId="77777777" w:rsidR="00033A53" w:rsidRPr="00987309" w:rsidRDefault="00033A53" w:rsidP="00033A53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0A5FF65D" w14:textId="77777777" w:rsidR="00033A53" w:rsidRPr="00B320F5" w:rsidRDefault="00033A53" w:rsidP="00033A53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1E7B053C" w14:textId="77777777" w:rsidR="00B869EC" w:rsidRDefault="00B869EC" w:rsidP="00B869EC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0849228" w14:textId="77777777" w:rsidR="00B869EC" w:rsidRDefault="00B869EC" w:rsidP="00B869E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99313E">
        <w:rPr>
          <w:rFonts w:ascii="Garamond" w:hAnsi="Garamond"/>
        </w:rPr>
        <w:t>210-1</w:t>
      </w:r>
      <w:r>
        <w:rPr>
          <w:rFonts w:ascii="Garamond" w:hAnsi="Garamond"/>
        </w:rPr>
        <w:t>/2025.</w:t>
      </w:r>
    </w:p>
    <w:p w14:paraId="28E7EDB0" w14:textId="77777777" w:rsidR="00B869EC" w:rsidRDefault="00B869EC" w:rsidP="00A174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49634CE" w14:textId="77777777" w:rsidR="00B869EC" w:rsidRDefault="00B869EC" w:rsidP="00A174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2025. januári ülésére</w:t>
      </w:r>
    </w:p>
    <w:p w14:paraId="7174A1B1" w14:textId="77777777" w:rsidR="00B869EC" w:rsidRDefault="00B869EC" w:rsidP="00A174BD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226C01DB" w14:textId="77777777" w:rsidR="00B869EC" w:rsidRDefault="00B869EC" w:rsidP="00A174BD">
      <w:pPr>
        <w:spacing w:after="0" w:line="240" w:lineRule="auto"/>
        <w:ind w:left="851" w:right="143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 w:rsidR="0028327C">
        <w:rPr>
          <w:rFonts w:ascii="Garamond" w:hAnsi="Garamond"/>
          <w:i/>
          <w:iCs/>
        </w:rPr>
        <w:t xml:space="preserve">   A személyes </w:t>
      </w:r>
      <w:r w:rsidR="00696DBA">
        <w:rPr>
          <w:rFonts w:ascii="Garamond" w:hAnsi="Garamond"/>
          <w:i/>
          <w:iCs/>
        </w:rPr>
        <w:t xml:space="preserve"> </w:t>
      </w:r>
      <w:r w:rsidR="0028327C">
        <w:rPr>
          <w:rFonts w:ascii="Garamond" w:hAnsi="Garamond"/>
          <w:i/>
          <w:iCs/>
        </w:rPr>
        <w:t xml:space="preserve">gondoskodást </w:t>
      </w:r>
      <w:r w:rsidR="00696DBA">
        <w:rPr>
          <w:rFonts w:ascii="Garamond" w:hAnsi="Garamond"/>
          <w:i/>
          <w:iCs/>
        </w:rPr>
        <w:t xml:space="preserve"> </w:t>
      </w:r>
      <w:r w:rsidR="0028327C">
        <w:rPr>
          <w:rFonts w:ascii="Garamond" w:hAnsi="Garamond"/>
          <w:i/>
          <w:iCs/>
        </w:rPr>
        <w:t xml:space="preserve">nyújtó </w:t>
      </w:r>
      <w:r w:rsidR="00696DBA">
        <w:rPr>
          <w:rFonts w:ascii="Garamond" w:hAnsi="Garamond"/>
          <w:i/>
          <w:iCs/>
        </w:rPr>
        <w:t xml:space="preserve"> </w:t>
      </w:r>
      <w:r w:rsidR="0028327C">
        <w:rPr>
          <w:rFonts w:ascii="Garamond" w:hAnsi="Garamond"/>
          <w:i/>
          <w:iCs/>
        </w:rPr>
        <w:t xml:space="preserve">szociális </w:t>
      </w:r>
      <w:r w:rsidR="00696DBA">
        <w:rPr>
          <w:rFonts w:ascii="Garamond" w:hAnsi="Garamond"/>
          <w:i/>
          <w:iCs/>
        </w:rPr>
        <w:t xml:space="preserve"> </w:t>
      </w:r>
      <w:r w:rsidR="0028327C">
        <w:rPr>
          <w:rFonts w:ascii="Garamond" w:hAnsi="Garamond"/>
          <w:i/>
          <w:iCs/>
        </w:rPr>
        <w:t xml:space="preserve">ellátásokról, azok igénybevételéről, valamint a fizetendő </w:t>
      </w:r>
      <w:r w:rsidR="00696DBA">
        <w:rPr>
          <w:rFonts w:ascii="Garamond" w:hAnsi="Garamond"/>
          <w:i/>
          <w:iCs/>
        </w:rPr>
        <w:t xml:space="preserve">intézményi térítési díjakról </w:t>
      </w:r>
      <w:r>
        <w:rPr>
          <w:rFonts w:ascii="Garamond" w:hAnsi="Garamond"/>
          <w:i/>
          <w:iCs/>
        </w:rPr>
        <w:t>szóló önkormányzati rendele</w:t>
      </w:r>
      <w:r w:rsidR="00696DBA">
        <w:rPr>
          <w:rFonts w:ascii="Garamond" w:hAnsi="Garamond"/>
          <w:i/>
          <w:iCs/>
        </w:rPr>
        <w:t>t</w:t>
      </w:r>
      <w:r>
        <w:rPr>
          <w:rFonts w:ascii="Garamond" w:hAnsi="Garamond"/>
          <w:i/>
          <w:iCs/>
        </w:rPr>
        <w:t xml:space="preserve"> szóló</w:t>
      </w:r>
      <w:r w:rsidR="00696DBA">
        <w:rPr>
          <w:rFonts w:ascii="Garamond" w:hAnsi="Garamond"/>
          <w:i/>
          <w:iCs/>
        </w:rPr>
        <w:t xml:space="preserve"> 3/2017. (II. 28.) önkormányzati rendelet</w:t>
      </w:r>
      <w:r>
        <w:rPr>
          <w:rFonts w:ascii="Garamond" w:hAnsi="Garamond"/>
          <w:i/>
          <w:iCs/>
        </w:rPr>
        <w:t xml:space="preserve"> </w:t>
      </w:r>
      <w:r w:rsidR="00C72A64">
        <w:rPr>
          <w:rFonts w:ascii="Garamond" w:hAnsi="Garamond"/>
          <w:i/>
          <w:iCs/>
        </w:rPr>
        <w:t>helyébe lépő</w:t>
      </w:r>
      <w:r w:rsidR="00696DB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önkormányzati rendelet- rendelet alkotásának kezdeményezése</w:t>
      </w:r>
    </w:p>
    <w:p w14:paraId="24900075" w14:textId="77777777" w:rsidR="00B869EC" w:rsidRDefault="00B869EC" w:rsidP="00A174BD">
      <w:pPr>
        <w:spacing w:after="0" w:line="240" w:lineRule="auto"/>
        <w:ind w:left="993" w:right="143" w:hanging="993"/>
        <w:contextualSpacing/>
        <w:jc w:val="both"/>
        <w:rPr>
          <w:rFonts w:ascii="Garamond" w:hAnsi="Garamond"/>
        </w:rPr>
      </w:pPr>
    </w:p>
    <w:p w14:paraId="436E506F" w14:textId="77777777" w:rsidR="00B869EC" w:rsidRDefault="00B869EC" w:rsidP="00A174BD">
      <w:pPr>
        <w:spacing w:after="0" w:line="240" w:lineRule="auto"/>
        <w:ind w:left="993" w:right="143" w:hanging="99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A109A8C" w14:textId="77777777" w:rsidR="00B869EC" w:rsidRDefault="00B869EC" w:rsidP="00A174BD">
      <w:pPr>
        <w:spacing w:after="0" w:line="240" w:lineRule="auto"/>
        <w:ind w:left="993" w:right="143" w:hanging="993"/>
        <w:contextualSpacing/>
        <w:jc w:val="center"/>
        <w:rPr>
          <w:rFonts w:ascii="Garamond" w:hAnsi="Garamond"/>
          <w:b/>
          <w:bCs/>
        </w:rPr>
      </w:pPr>
    </w:p>
    <w:p w14:paraId="6A05E019" w14:textId="77777777" w:rsidR="00B869EC" w:rsidRDefault="00B869EC" w:rsidP="00A174BD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Visszautalok az Alsó- Tisza-menti Önkormányzati Társulás Társulási Tanácsa</w:t>
      </w:r>
      <w:r w:rsidR="00217528">
        <w:rPr>
          <w:rFonts w:ascii="Garamond" w:hAnsi="Garamond"/>
        </w:rPr>
        <w:t xml:space="preserve"> által a</w:t>
      </w:r>
      <w:r>
        <w:rPr>
          <w:rFonts w:ascii="Garamond" w:hAnsi="Garamond"/>
        </w:rPr>
        <w:t xml:space="preserve"> </w:t>
      </w:r>
      <w:r w:rsidR="00696DBA" w:rsidRPr="00696DBA">
        <w:rPr>
          <w:rFonts w:ascii="Garamond" w:hAnsi="Garamond"/>
          <w:u w:val="single"/>
        </w:rPr>
        <w:t>26</w:t>
      </w:r>
      <w:r w:rsidRPr="00696DBA">
        <w:rPr>
          <w:rFonts w:ascii="Garamond" w:hAnsi="Garamond"/>
          <w:u w:val="single"/>
        </w:rPr>
        <w:t>/2024.</w:t>
      </w:r>
      <w:r w:rsidR="00217528">
        <w:rPr>
          <w:rFonts w:ascii="Garamond" w:hAnsi="Garamond"/>
          <w:u w:val="single"/>
        </w:rPr>
        <w:t xml:space="preserve"> </w:t>
      </w:r>
      <w:r w:rsidRPr="00696DBA">
        <w:rPr>
          <w:rFonts w:ascii="Garamond" w:hAnsi="Garamond"/>
          <w:u w:val="single"/>
        </w:rPr>
        <w:t>(XI.</w:t>
      </w:r>
      <w:r w:rsidR="00217528">
        <w:rPr>
          <w:rFonts w:ascii="Garamond" w:hAnsi="Garamond"/>
          <w:u w:val="single"/>
        </w:rPr>
        <w:t xml:space="preserve"> </w:t>
      </w:r>
      <w:r w:rsidRPr="00696DBA">
        <w:rPr>
          <w:rFonts w:ascii="Garamond" w:hAnsi="Garamond"/>
          <w:u w:val="single"/>
        </w:rPr>
        <w:t>29.)</w:t>
      </w:r>
      <w:r w:rsidR="004D2A92">
        <w:rPr>
          <w:rFonts w:ascii="Garamond" w:hAnsi="Garamond"/>
          <w:u w:val="single"/>
        </w:rPr>
        <w:t xml:space="preserve"> </w:t>
      </w:r>
      <w:r w:rsidRPr="00696DBA">
        <w:rPr>
          <w:rFonts w:ascii="Garamond" w:hAnsi="Garamond"/>
          <w:u w:val="single"/>
        </w:rPr>
        <w:t>Atmöt</w:t>
      </w:r>
      <w:r>
        <w:rPr>
          <w:rFonts w:ascii="Garamond" w:hAnsi="Garamond"/>
        </w:rPr>
        <w:t xml:space="preserve"> határozatában foglaltakra, melyben döntött arról, hogy a fenntartásában lévő </w:t>
      </w:r>
      <w:r>
        <w:rPr>
          <w:rFonts w:ascii="Garamond" w:hAnsi="Garamond"/>
          <w:i/>
          <w:iCs/>
        </w:rPr>
        <w:t xml:space="preserve">Esély Szociális Alapellátási Központ </w:t>
      </w:r>
      <w:r>
        <w:rPr>
          <w:rFonts w:ascii="Garamond" w:hAnsi="Garamond"/>
        </w:rPr>
        <w:t xml:space="preserve">alapító okiratába foglalt </w:t>
      </w:r>
      <w:r>
        <w:rPr>
          <w:rFonts w:ascii="Garamond" w:hAnsi="Garamond"/>
          <w:i/>
          <w:iCs/>
        </w:rPr>
        <w:t xml:space="preserve">jelzőrendszeres házi segítségnyújtás </w:t>
      </w:r>
      <w:r>
        <w:rPr>
          <w:rFonts w:ascii="Garamond" w:hAnsi="Garamond"/>
        </w:rPr>
        <w:t xml:space="preserve"> szociális feladata ellátását </w:t>
      </w:r>
      <w:r>
        <w:rPr>
          <w:rFonts w:ascii="Garamond" w:hAnsi="Garamond"/>
          <w:i/>
          <w:iCs/>
        </w:rPr>
        <w:t>2024. december 31. napján megszünteti.</w:t>
      </w:r>
    </w:p>
    <w:p w14:paraId="7E730701" w14:textId="77777777" w:rsidR="00CA0061" w:rsidRPr="00CA0061" w:rsidRDefault="00B869EC" w:rsidP="00A174BD">
      <w:pPr>
        <w:spacing w:after="0" w:line="240" w:lineRule="auto"/>
        <w:ind w:right="143"/>
        <w:jc w:val="both"/>
        <w:rPr>
          <w:rFonts w:ascii="Garamond" w:hAnsi="Garamond"/>
        </w:rPr>
      </w:pPr>
      <w:r w:rsidRPr="00CA0061">
        <w:rPr>
          <w:rFonts w:ascii="Garamond" w:hAnsi="Garamond"/>
        </w:rPr>
        <w:t xml:space="preserve">Ebben a határozatban több olyan feladatot határozott meg a Társulás Társulási Tanácsa, amely már végbement, így  </w:t>
      </w:r>
    </w:p>
    <w:p w14:paraId="1DE0AF18" w14:textId="77777777" w:rsidR="00B869EC" w:rsidRDefault="00B869EC" w:rsidP="00A174BD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 w:rsidRPr="00CA0061">
        <w:rPr>
          <w:rFonts w:ascii="Garamond" w:hAnsi="Garamond"/>
        </w:rPr>
        <w:t>a finanszírozás pályázati eljárása lebonyolítását végző szervezet felé megtett nyilatkozat értelmében 2025. évre</w:t>
      </w:r>
      <w:r w:rsidR="0076165D">
        <w:rPr>
          <w:rFonts w:ascii="Garamond" w:hAnsi="Garamond"/>
        </w:rPr>
        <w:t xml:space="preserve"> a </w:t>
      </w:r>
      <w:r w:rsidRPr="00CA0061">
        <w:rPr>
          <w:rFonts w:ascii="Garamond" w:hAnsi="Garamond"/>
        </w:rPr>
        <w:t>készülék</w:t>
      </w:r>
      <w:r w:rsidR="0076165D">
        <w:rPr>
          <w:rFonts w:ascii="Garamond" w:hAnsi="Garamond"/>
        </w:rPr>
        <w:t>ek</w:t>
      </w:r>
      <w:r w:rsidRPr="00CA0061">
        <w:rPr>
          <w:rFonts w:ascii="Garamond" w:hAnsi="Garamond"/>
        </w:rPr>
        <w:t xml:space="preserve"> utáni igény</w:t>
      </w:r>
      <w:r w:rsidR="0076165D">
        <w:rPr>
          <w:rFonts w:ascii="Garamond" w:hAnsi="Garamond"/>
        </w:rPr>
        <w:t>megszüntetése</w:t>
      </w:r>
      <w:r w:rsidRPr="00CA0061">
        <w:rPr>
          <w:rFonts w:ascii="Garamond" w:hAnsi="Garamond"/>
        </w:rPr>
        <w:t xml:space="preserve"> bejelentés</w:t>
      </w:r>
      <w:r w:rsidR="00696DBA">
        <w:rPr>
          <w:rFonts w:ascii="Garamond" w:hAnsi="Garamond"/>
        </w:rPr>
        <w:t>e</w:t>
      </w:r>
      <w:r w:rsidRPr="00CA0061">
        <w:rPr>
          <w:rFonts w:ascii="Garamond" w:hAnsi="Garamond"/>
        </w:rPr>
        <w:t>,</w:t>
      </w:r>
    </w:p>
    <w:p w14:paraId="4FA9FDC4" w14:textId="77777777" w:rsidR="00CA0061" w:rsidRDefault="00CA0061" w:rsidP="00A174BD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jelzőrendszeres házi segítségnyújtás mint állami feladat végrehajtásával megbízott </w:t>
      </w:r>
      <w:r w:rsidR="00C57F5D">
        <w:rPr>
          <w:rFonts w:ascii="Garamond" w:hAnsi="Garamond"/>
        </w:rPr>
        <w:t>Szociális és Gyámügyi Főigazgató</w:t>
      </w:r>
      <w:r>
        <w:rPr>
          <w:rFonts w:ascii="Garamond" w:hAnsi="Garamond"/>
        </w:rPr>
        <w:t>ság felé megtett nyilatkozat</w:t>
      </w:r>
      <w:r w:rsidR="00696DBA">
        <w:rPr>
          <w:rFonts w:ascii="Garamond" w:hAnsi="Garamond"/>
        </w:rPr>
        <w:t>tal a feladatellátás lezárult azzal</w:t>
      </w:r>
      <w:r>
        <w:rPr>
          <w:rFonts w:ascii="Garamond" w:hAnsi="Garamond"/>
        </w:rPr>
        <w:t>,</w:t>
      </w:r>
      <w:r w:rsidR="00696DBA">
        <w:rPr>
          <w:rFonts w:ascii="Garamond" w:hAnsi="Garamond"/>
        </w:rPr>
        <w:t xml:space="preserve"> hogy a 24 fő Csongrádi lakhelyű ellátást igénybe-vevő nyilatk</w:t>
      </w:r>
      <w:r w:rsidR="00C57F5D">
        <w:rPr>
          <w:rFonts w:ascii="Garamond" w:hAnsi="Garamond"/>
        </w:rPr>
        <w:t>ozatával lemondott a jel</w:t>
      </w:r>
      <w:r w:rsidR="00696DBA">
        <w:rPr>
          <w:rFonts w:ascii="Garamond" w:hAnsi="Garamond"/>
        </w:rPr>
        <w:t>zőrendszeres házi segítségnyújtás szolgáltatásról és minden volt ellátott  részt vesz a gondosóra programban, amely állami feladatként ingyenes,</w:t>
      </w:r>
    </w:p>
    <w:p w14:paraId="47791E12" w14:textId="77777777" w:rsidR="00CA0061" w:rsidRDefault="00CA0061" w:rsidP="00A174BD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az illetékes Kormányhivatal Szociális és Gyámügyi Főosztálya által vezetett intézményi szolgáltatói nyilvántartásból a jelzőrendszeres házi segítségnyújtás feladata kiv</w:t>
      </w:r>
      <w:r w:rsidR="00696DBA">
        <w:rPr>
          <w:rFonts w:ascii="Garamond" w:hAnsi="Garamond"/>
        </w:rPr>
        <w:t>ezet</w:t>
      </w:r>
      <w:r>
        <w:rPr>
          <w:rFonts w:ascii="Garamond" w:hAnsi="Garamond"/>
        </w:rPr>
        <w:t>és</w:t>
      </w:r>
      <w:r w:rsidR="00696DBA">
        <w:rPr>
          <w:rFonts w:ascii="Garamond" w:hAnsi="Garamond"/>
        </w:rPr>
        <w:t xml:space="preserve"> tavaly december 31. napjával megtörtént, az </w:t>
      </w:r>
      <w:r>
        <w:rPr>
          <w:rFonts w:ascii="Garamond" w:hAnsi="Garamond"/>
        </w:rPr>
        <w:t>erről szóló tanúsítvány az érintett szociális intézményben már kihelyezésre került,</w:t>
      </w:r>
    </w:p>
    <w:p w14:paraId="0C837887" w14:textId="77777777" w:rsidR="00CA0061" w:rsidRPr="00696DBA" w:rsidRDefault="00CA0061" w:rsidP="00A174BD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a költségvetési szervek törzskönyvi nyilvántartása vezetésével megbízot</w:t>
      </w:r>
      <w:r w:rsidR="00C57F5D">
        <w:rPr>
          <w:rFonts w:ascii="Garamond" w:hAnsi="Garamond"/>
        </w:rPr>
        <w:t xml:space="preserve">t Magyar Államkincstár Csongrád </w:t>
      </w:r>
      <w:r>
        <w:rPr>
          <w:rFonts w:ascii="Garamond" w:hAnsi="Garamond"/>
        </w:rPr>
        <w:t>- Csanád Vármegyei Igazgatósága 2025. január 1. napján törölte a szociális intézmény feladatai közé sorolt kormányzati funkción nyilvántartott jelzőrendszeres házi segítségnyújtás feladatát, m</w:t>
      </w:r>
      <w:r w:rsidR="00C57F5D">
        <w:rPr>
          <w:rFonts w:ascii="Garamond" w:hAnsi="Garamond"/>
        </w:rPr>
        <w:t>elyről kiad</w:t>
      </w:r>
      <w:r>
        <w:rPr>
          <w:rFonts w:ascii="Garamond" w:hAnsi="Garamond"/>
        </w:rPr>
        <w:t>ta a kivonatot, amely</w:t>
      </w:r>
      <w:r w:rsidR="00696DBA">
        <w:rPr>
          <w:rFonts w:ascii="Garamond" w:hAnsi="Garamond"/>
        </w:rPr>
        <w:t xml:space="preserve"> </w:t>
      </w:r>
      <w:r w:rsidRPr="00696DBA">
        <w:rPr>
          <w:rFonts w:ascii="Garamond" w:hAnsi="Garamond"/>
        </w:rPr>
        <w:t>a szociális intézmény alapító okirata módosításán alapul,</w:t>
      </w:r>
    </w:p>
    <w:p w14:paraId="2AB37A4F" w14:textId="77777777" w:rsidR="00CA0061" w:rsidRDefault="00CA0061" w:rsidP="00A174BD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Megállapodása 13. módosítása lehetővé teszi a fent jelzett határozat szerinti döntés végrehajtását azzal, hogy törli a szociális intézmény feladatai közül a jelzőrendszeres házi segítségnyújtás feladatát</w:t>
      </w:r>
      <w:r w:rsidR="00696DBA">
        <w:rPr>
          <w:rFonts w:ascii="Garamond" w:hAnsi="Garamond"/>
        </w:rPr>
        <w:t>.</w:t>
      </w:r>
    </w:p>
    <w:p w14:paraId="4267E312" w14:textId="77777777" w:rsidR="00CA0061" w:rsidRPr="00CA0061" w:rsidRDefault="00CA0061" w:rsidP="00A174BD">
      <w:pPr>
        <w:spacing w:after="0" w:line="240" w:lineRule="auto"/>
        <w:ind w:right="143"/>
        <w:jc w:val="both"/>
        <w:rPr>
          <w:rFonts w:ascii="Garamond" w:hAnsi="Garamond"/>
        </w:rPr>
      </w:pPr>
    </w:p>
    <w:p w14:paraId="267EF020" w14:textId="77777777" w:rsidR="0028327C" w:rsidRDefault="00633FBD" w:rsidP="00A174BD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A jelzett határozatban felkérte a Társulás Társulási Tanácsa a jogalkotásra felhatalmazott Csanytelek Község Önkormányzata Képviselő-testületét a tárgyi önkormányzati rendelet módosítását tartalmazó önkormányzati rendelet megalkotására, melynek ezen előterjesztés és ahhoz mellékletekként csatolt előzetes hatásvizsgálat, az indokolás és a rendelet-tervezet benyújtásával teszek eleget.</w:t>
      </w:r>
    </w:p>
    <w:p w14:paraId="3F0BF339" w14:textId="79288205" w:rsidR="006A1468" w:rsidRDefault="00217528" w:rsidP="00A174BD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Indokolt egy új, tartalmában és formájában is megújult önkormányzati rendelet kiadása, mert a változások átvezetése már áttekinthetetlenné teszik a módosítások lekövetését. Ezt támasztja alá az önkormányzati rendelet </w:t>
      </w:r>
      <w:r w:rsidR="003D0C3C">
        <w:rPr>
          <w:rFonts w:ascii="Garamond" w:hAnsi="Garamond"/>
        </w:rPr>
        <w:t>preambuluma,</w:t>
      </w:r>
      <w:r>
        <w:rPr>
          <w:rFonts w:ascii="Garamond" w:hAnsi="Garamond"/>
        </w:rPr>
        <w:t xml:space="preserve"> amely </w:t>
      </w:r>
      <w:r w:rsidR="00716A09">
        <w:rPr>
          <w:rFonts w:ascii="Garamond" w:hAnsi="Garamond"/>
        </w:rPr>
        <w:t xml:space="preserve">ugyan nem kényszerít  módosításra, de a valódiság elvének való megfelelés miatt törölni kell a </w:t>
      </w:r>
      <w:r w:rsidR="00716A09">
        <w:rPr>
          <w:rFonts w:ascii="Garamond" w:hAnsi="Garamond"/>
          <w:i/>
          <w:iCs/>
        </w:rPr>
        <w:t xml:space="preserve">Csanyteleki Roma Nemzetiségi Önkormányzat Képviselő-testülete által gyakorolt egyetértési jog és annak jogalapját adó központi jogszabályra való hivatkozást, </w:t>
      </w:r>
      <w:r w:rsidR="00716A09">
        <w:rPr>
          <w:rFonts w:ascii="Garamond" w:hAnsi="Garamond"/>
        </w:rPr>
        <w:t>mert ez a szervezet 2024. szeptember 30. napjával megszűnt és nem alakult új nemzetiségi önkormányzat. Az önkormányzati rendelet</w:t>
      </w:r>
      <w:r w:rsidR="0089359F">
        <w:rPr>
          <w:rFonts w:ascii="Garamond" w:hAnsi="Garamond"/>
        </w:rPr>
        <w:t xml:space="preserve"> </w:t>
      </w:r>
      <w:r w:rsidR="00716A09">
        <w:rPr>
          <w:rFonts w:ascii="Garamond" w:hAnsi="Garamond"/>
          <w:i/>
          <w:iCs/>
        </w:rPr>
        <w:t>1. §-a, amely</w:t>
      </w:r>
      <w:r w:rsidR="0089359F">
        <w:rPr>
          <w:rFonts w:ascii="Garamond" w:hAnsi="Garamond"/>
          <w:i/>
          <w:iCs/>
        </w:rPr>
        <w:t xml:space="preserve"> </w:t>
      </w:r>
      <w:r w:rsidR="00716A09">
        <w:rPr>
          <w:rFonts w:ascii="Garamond" w:hAnsi="Garamond"/>
          <w:i/>
          <w:iCs/>
        </w:rPr>
        <w:t xml:space="preserve">annak hatályát részletezi, </w:t>
      </w:r>
      <w:r w:rsidR="00716A09">
        <w:rPr>
          <w:rFonts w:ascii="Garamond" w:hAnsi="Garamond"/>
        </w:rPr>
        <w:t xml:space="preserve">jogalkotási egyszerűsítéssel, formainak tűnő változtatása is indokolt, tekintettel a jogalkotásról szóló 2010. évi </w:t>
      </w:r>
      <w:r w:rsidR="0076165D">
        <w:rPr>
          <w:rFonts w:ascii="Garamond" w:hAnsi="Garamond"/>
        </w:rPr>
        <w:t xml:space="preserve"> CXXX. </w:t>
      </w:r>
      <w:r w:rsidR="00716A09">
        <w:rPr>
          <w:rFonts w:ascii="Garamond" w:hAnsi="Garamond"/>
        </w:rPr>
        <w:t>törvény</w:t>
      </w:r>
      <w:r w:rsidR="0076165D">
        <w:rPr>
          <w:rFonts w:ascii="Garamond" w:hAnsi="Garamond"/>
        </w:rPr>
        <w:t xml:space="preserve"> (a továbbiakban: Jat.)</w:t>
      </w:r>
      <w:r w:rsidR="00716A09">
        <w:rPr>
          <w:rFonts w:ascii="Garamond" w:hAnsi="Garamond"/>
        </w:rPr>
        <w:t xml:space="preserve"> és annak végrehajtására kiadott</w:t>
      </w:r>
      <w:r w:rsidR="0076165D">
        <w:rPr>
          <w:rFonts w:ascii="Garamond" w:hAnsi="Garamond"/>
        </w:rPr>
        <w:t xml:space="preserve">, a jogszabályszerkesztésről szóló 61/2009. (XII. 14.) IRM </w:t>
      </w:r>
      <w:r w:rsidR="00716A09">
        <w:rPr>
          <w:rFonts w:ascii="Garamond" w:hAnsi="Garamond"/>
        </w:rPr>
        <w:t>rendelet</w:t>
      </w:r>
      <w:r w:rsidR="00730DC4">
        <w:rPr>
          <w:rFonts w:ascii="Garamond" w:hAnsi="Garamond"/>
        </w:rPr>
        <w:t xml:space="preserve"> (a továbbiakban: IRM rendelet)</w:t>
      </w:r>
      <w:r w:rsidR="00716A09">
        <w:rPr>
          <w:rFonts w:ascii="Garamond" w:hAnsi="Garamond"/>
        </w:rPr>
        <w:t xml:space="preserve"> rendelkezéseire. Ebből a részből törölni kell </w:t>
      </w:r>
      <w:r w:rsidR="00716A09">
        <w:rPr>
          <w:rFonts w:ascii="Garamond" w:hAnsi="Garamond"/>
          <w:i/>
          <w:iCs/>
        </w:rPr>
        <w:t xml:space="preserve">a jelzőrendszeres házi segítségnyújtás feladatát, </w:t>
      </w:r>
      <w:r w:rsidR="00716A09">
        <w:rPr>
          <w:rFonts w:ascii="Garamond" w:hAnsi="Garamond"/>
        </w:rPr>
        <w:t xml:space="preserve">ezért a felsorolás számozása változik. Szintén formai szempontból változik az önkormányzati rendelet </w:t>
      </w:r>
      <w:r w:rsidR="00716A09">
        <w:rPr>
          <w:rFonts w:ascii="Garamond" w:hAnsi="Garamond"/>
          <w:i/>
          <w:iCs/>
        </w:rPr>
        <w:t xml:space="preserve">2. és 3. §-a. </w:t>
      </w:r>
      <w:r w:rsidR="00716A09">
        <w:rPr>
          <w:rFonts w:ascii="Garamond" w:hAnsi="Garamond"/>
        </w:rPr>
        <w:t xml:space="preserve">Az önkormányzati rendelet </w:t>
      </w:r>
      <w:r w:rsidR="00716A09">
        <w:rPr>
          <w:rFonts w:ascii="Garamond" w:hAnsi="Garamond"/>
          <w:i/>
          <w:iCs/>
        </w:rPr>
        <w:t xml:space="preserve">9. §-a törlésre kerül, </w:t>
      </w:r>
      <w:r w:rsidR="00716A09">
        <w:rPr>
          <w:rFonts w:ascii="Garamond" w:hAnsi="Garamond"/>
        </w:rPr>
        <w:t xml:space="preserve">hiszen az foglalja magába a </w:t>
      </w:r>
      <w:r w:rsidR="00716A09">
        <w:rPr>
          <w:rFonts w:ascii="Garamond" w:hAnsi="Garamond"/>
          <w:i/>
          <w:iCs/>
        </w:rPr>
        <w:t>jelzőrendszeres házi segíts</w:t>
      </w:r>
      <w:r w:rsidR="00191AFE">
        <w:rPr>
          <w:rFonts w:ascii="Garamond" w:hAnsi="Garamond"/>
          <w:i/>
          <w:iCs/>
        </w:rPr>
        <w:t>é</w:t>
      </w:r>
      <w:r w:rsidR="00716A09">
        <w:rPr>
          <w:rFonts w:ascii="Garamond" w:hAnsi="Garamond"/>
          <w:i/>
          <w:iCs/>
        </w:rPr>
        <w:t xml:space="preserve">gnyújtás </w:t>
      </w:r>
      <w:r w:rsidR="00191AFE">
        <w:rPr>
          <w:rFonts w:ascii="Garamond" w:hAnsi="Garamond"/>
        </w:rPr>
        <w:t xml:space="preserve">szabályozását. Ezzel egy szakasszal megrövidül a jogszabály. A záró rendelkezések körébe tartozó </w:t>
      </w:r>
      <w:r w:rsidR="00191AFE">
        <w:rPr>
          <w:rFonts w:ascii="Garamond" w:hAnsi="Garamond"/>
          <w:i/>
          <w:iCs/>
        </w:rPr>
        <w:t xml:space="preserve">hatályba léptető és hatályon kívül helyező </w:t>
      </w:r>
      <w:r w:rsidR="00191AFE">
        <w:rPr>
          <w:rFonts w:ascii="Garamond" w:hAnsi="Garamond"/>
        </w:rPr>
        <w:t>rendelkezések tartalma is módosul 2025. február 1. napjára</w:t>
      </w:r>
      <w:r w:rsidR="00753556">
        <w:rPr>
          <w:rFonts w:ascii="Garamond" w:hAnsi="Garamond"/>
        </w:rPr>
        <w:t xml:space="preserve"> (azzal, hogy annak rendelkezéseit január 1. napjától kell alkalmazni)</w:t>
      </w:r>
      <w:r w:rsidR="00191AFE">
        <w:rPr>
          <w:rFonts w:ascii="Garamond" w:hAnsi="Garamond"/>
        </w:rPr>
        <w:t xml:space="preserve"> és a jelenleg hatályos önkormányzat</w:t>
      </w:r>
      <w:r w:rsidR="0089359F">
        <w:rPr>
          <w:rFonts w:ascii="Garamond" w:hAnsi="Garamond"/>
        </w:rPr>
        <w:t>i rendelet</w:t>
      </w:r>
      <w:r w:rsidR="00191AFE">
        <w:rPr>
          <w:rFonts w:ascii="Garamond" w:hAnsi="Garamond"/>
        </w:rPr>
        <w:t xml:space="preserve"> hatályon kívül helyezésére</w:t>
      </w:r>
      <w:r w:rsidR="006A1468">
        <w:rPr>
          <w:rFonts w:ascii="Garamond" w:hAnsi="Garamond"/>
        </w:rPr>
        <w:t xml:space="preserve">. </w:t>
      </w:r>
      <w:r w:rsidR="00A157B0">
        <w:rPr>
          <w:rFonts w:ascii="Garamond" w:hAnsi="Garamond"/>
        </w:rPr>
        <w:t>A jogszabályhoz csatolt mellékletek közül a 3. melléklet (az Esély Szociális Alapellátási Központ által nyújtott szolgáltatások</w:t>
      </w:r>
      <w:r w:rsidR="00191AFE">
        <w:rPr>
          <w:rFonts w:ascii="Garamond" w:hAnsi="Garamond"/>
        </w:rPr>
        <w:t xml:space="preserve"> </w:t>
      </w:r>
      <w:r w:rsidR="00A157B0">
        <w:rPr>
          <w:rFonts w:ascii="Garamond" w:hAnsi="Garamond"/>
        </w:rPr>
        <w:t xml:space="preserve"> igénybevétele után megállapított intézményi térítési díj általános forgalma adó nélküli összege Ft-ban) 4. sorában lévő </w:t>
      </w:r>
      <w:r w:rsidR="00A157B0">
        <w:rPr>
          <w:rFonts w:ascii="Garamond" w:hAnsi="Garamond"/>
          <w:i/>
          <w:iCs/>
        </w:rPr>
        <w:t xml:space="preserve">jelzőrendszeres házi segítségnyújtás ellátási területen (100 készülék) </w:t>
      </w:r>
      <w:r w:rsidR="00A157B0">
        <w:rPr>
          <w:rFonts w:ascii="Garamond" w:hAnsi="Garamond"/>
        </w:rPr>
        <w:t>törlése után a sorszámozás módosul.</w:t>
      </w:r>
      <w:r w:rsidR="00A157B0">
        <w:rPr>
          <w:rFonts w:ascii="Garamond" w:hAnsi="Garamond"/>
          <w:i/>
          <w:iCs/>
        </w:rPr>
        <w:t xml:space="preserve"> </w:t>
      </w:r>
      <w:r w:rsidR="00196BF7">
        <w:rPr>
          <w:rFonts w:ascii="Garamond" w:hAnsi="Garamond"/>
        </w:rPr>
        <w:t>A 8. mellékletben szintén törlésre került a jelzett szolgáltatás.</w:t>
      </w:r>
      <w:r w:rsidR="00A157B0">
        <w:rPr>
          <w:rFonts w:ascii="Garamond" w:hAnsi="Garamond"/>
          <w:i/>
          <w:iCs/>
        </w:rPr>
        <w:t xml:space="preserve"> </w:t>
      </w:r>
      <w:r w:rsidR="00191AFE" w:rsidRPr="00A157B0">
        <w:rPr>
          <w:rFonts w:ascii="Garamond" w:hAnsi="Garamond"/>
          <w:i/>
          <w:iCs/>
        </w:rPr>
        <w:t>A</w:t>
      </w:r>
      <w:r w:rsidR="00191AFE">
        <w:rPr>
          <w:rFonts w:ascii="Garamond" w:hAnsi="Garamond"/>
        </w:rPr>
        <w:t xml:space="preserve"> jogszabály </w:t>
      </w:r>
    </w:p>
    <w:p w14:paraId="20D4FEB9" w14:textId="77777777" w:rsidR="006A1468" w:rsidRDefault="006A1468" w:rsidP="00A174BD">
      <w:pPr>
        <w:spacing w:after="0" w:line="240" w:lineRule="auto"/>
        <w:ind w:right="143"/>
        <w:jc w:val="both"/>
        <w:rPr>
          <w:rFonts w:ascii="Garamond" w:hAnsi="Garamond"/>
        </w:rPr>
      </w:pPr>
    </w:p>
    <w:p w14:paraId="04F28EF8" w14:textId="77777777" w:rsidR="006A1468" w:rsidRDefault="006A1468" w:rsidP="00A174BD">
      <w:pPr>
        <w:spacing w:after="0" w:line="240" w:lineRule="auto"/>
        <w:ind w:right="143"/>
        <w:jc w:val="both"/>
        <w:rPr>
          <w:rFonts w:ascii="Garamond" w:hAnsi="Garamond"/>
        </w:rPr>
      </w:pPr>
    </w:p>
    <w:p w14:paraId="4B6F2D09" w14:textId="77777777" w:rsidR="006A1468" w:rsidRDefault="006A1468" w:rsidP="00A174BD">
      <w:pPr>
        <w:spacing w:after="0" w:line="240" w:lineRule="auto"/>
        <w:ind w:right="143"/>
        <w:jc w:val="both"/>
        <w:rPr>
          <w:rFonts w:ascii="Garamond" w:hAnsi="Garamond"/>
        </w:rPr>
      </w:pPr>
    </w:p>
    <w:p w14:paraId="6ECEB325" w14:textId="68637AE9" w:rsidR="00696DBA" w:rsidRPr="00191AFE" w:rsidRDefault="00191AFE" w:rsidP="00A174BD">
      <w:p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aláírására jogosított polgármester nevesítése a jelenleg regnáló polgármester neve jelölésére változik, egyben a záradék szövege okafogyottá válik.</w:t>
      </w:r>
    </w:p>
    <w:p w14:paraId="0ABB8323" w14:textId="77777777" w:rsidR="00696DBA" w:rsidRDefault="00696DBA" w:rsidP="00A174BD">
      <w:pPr>
        <w:spacing w:after="0" w:line="240" w:lineRule="auto"/>
        <w:ind w:right="143"/>
        <w:jc w:val="both"/>
        <w:rPr>
          <w:rFonts w:ascii="Garamond" w:hAnsi="Garamond"/>
        </w:rPr>
      </w:pPr>
    </w:p>
    <w:p w14:paraId="3589E20F" w14:textId="77777777" w:rsidR="00730DC4" w:rsidRPr="00B04DC5" w:rsidRDefault="00730DC4" w:rsidP="00A174BD">
      <w:pPr>
        <w:ind w:right="143"/>
        <w:jc w:val="both"/>
        <w:rPr>
          <w:rFonts w:ascii="Garamond" w:hAnsi="Garamond"/>
        </w:rPr>
      </w:pPr>
      <w:r w:rsidRPr="00B04DC5">
        <w:rPr>
          <w:rFonts w:ascii="Garamond" w:hAnsi="Garamond"/>
        </w:rPr>
        <w:t xml:space="preserve">Az előterjesztéshez csatolt egységes szerkezetű tárgyi önkormányzati rendelet-tervezet az Szt. fent idézett felhatalmazása szerinti  </w:t>
      </w:r>
      <w:r w:rsidRPr="00B04DC5">
        <w:rPr>
          <w:rFonts w:ascii="Garamond" w:hAnsi="Garamond"/>
          <w:i/>
        </w:rPr>
        <w:t xml:space="preserve">tartalmi </w:t>
      </w:r>
      <w:r w:rsidRPr="00B04DC5">
        <w:rPr>
          <w:rFonts w:ascii="Garamond" w:hAnsi="Garamond"/>
        </w:rPr>
        <w:t xml:space="preserve">szabályozásoknak, továbbá a Jat. és annak végrehajtására kiadott IRM rendeletben foglalt előírásoknak  </w:t>
      </w:r>
      <w:r w:rsidRPr="00B04DC5">
        <w:rPr>
          <w:rFonts w:ascii="Garamond" w:hAnsi="Garamond"/>
          <w:i/>
        </w:rPr>
        <w:t xml:space="preserve">formai szempontból </w:t>
      </w:r>
      <w:r w:rsidRPr="00B04DC5">
        <w:rPr>
          <w:rFonts w:ascii="Garamond" w:hAnsi="Garamond"/>
        </w:rPr>
        <w:t xml:space="preserve">is </w:t>
      </w:r>
      <w:r w:rsidRPr="00B04DC5">
        <w:rPr>
          <w:rFonts w:ascii="Garamond" w:hAnsi="Garamond"/>
          <w:i/>
        </w:rPr>
        <w:t>megfelel</w:t>
      </w:r>
      <w:r w:rsidRPr="00B04DC5">
        <w:rPr>
          <w:rFonts w:ascii="Garamond" w:hAnsi="Garamond"/>
        </w:rPr>
        <w:t>.</w:t>
      </w:r>
    </w:p>
    <w:p w14:paraId="05B226DB" w14:textId="77777777" w:rsidR="00730DC4" w:rsidRPr="00B04DC5" w:rsidRDefault="00730DC4" w:rsidP="00A174BD">
      <w:pPr>
        <w:ind w:right="143"/>
        <w:jc w:val="both"/>
        <w:rPr>
          <w:rFonts w:ascii="Garamond" w:hAnsi="Garamond"/>
        </w:rPr>
      </w:pPr>
      <w:r w:rsidRPr="00B04DC5">
        <w:rPr>
          <w:rFonts w:ascii="Garamond" w:hAnsi="Garamond"/>
        </w:rPr>
        <w:t>Ezen önkormányzati rendelet alkotásával és 20</w:t>
      </w:r>
      <w:r w:rsidR="005D10B5" w:rsidRPr="00B04DC5">
        <w:rPr>
          <w:rFonts w:ascii="Garamond" w:hAnsi="Garamond"/>
        </w:rPr>
        <w:t>25</w:t>
      </w:r>
      <w:r w:rsidRPr="00B04DC5">
        <w:rPr>
          <w:rFonts w:ascii="Garamond" w:hAnsi="Garamond"/>
        </w:rPr>
        <w:t>.</w:t>
      </w:r>
      <w:r w:rsidR="005D10B5" w:rsidRPr="00B04DC5">
        <w:rPr>
          <w:rFonts w:ascii="Garamond" w:hAnsi="Garamond"/>
        </w:rPr>
        <w:t xml:space="preserve"> február</w:t>
      </w:r>
      <w:r w:rsidRPr="00B04DC5">
        <w:rPr>
          <w:rFonts w:ascii="Garamond" w:hAnsi="Garamond"/>
        </w:rPr>
        <w:t xml:space="preserve"> 1. napjával való hatályba léptetésével lehetővé válik a Magyarország helyi önkormányzatairól szóló 2011. évi CLXXXIX. törvény (továbbiakban: Mötv.) 13. § (1) bekezdés 8</w:t>
      </w:r>
      <w:r w:rsidR="005D10B5" w:rsidRPr="00B04DC5">
        <w:rPr>
          <w:rFonts w:ascii="Garamond" w:hAnsi="Garamond"/>
        </w:rPr>
        <w:t>a.</w:t>
      </w:r>
      <w:r w:rsidRPr="00B04DC5">
        <w:rPr>
          <w:rFonts w:ascii="Garamond" w:hAnsi="Garamond"/>
        </w:rPr>
        <w:t xml:space="preserve"> pontjában szabályozott </w:t>
      </w:r>
      <w:r w:rsidRPr="00B04DC5">
        <w:rPr>
          <w:rFonts w:ascii="Garamond" w:hAnsi="Garamond"/>
          <w:i/>
        </w:rPr>
        <w:t xml:space="preserve">szociális ellátás </w:t>
      </w:r>
      <w:r w:rsidRPr="00B04DC5">
        <w:rPr>
          <w:rFonts w:ascii="Garamond" w:hAnsi="Garamond"/>
        </w:rPr>
        <w:t>önkormányzati kötelező feladat- és hatáskör gyakorlása</w:t>
      </w:r>
      <w:r w:rsidR="005D10B5" w:rsidRPr="00B04DC5">
        <w:rPr>
          <w:rFonts w:ascii="Garamond" w:hAnsi="Garamond"/>
        </w:rPr>
        <w:t>.</w:t>
      </w:r>
      <w:r w:rsidRPr="00B04DC5">
        <w:rPr>
          <w:rFonts w:ascii="Garamond" w:hAnsi="Garamond"/>
        </w:rPr>
        <w:t xml:space="preserve"> </w:t>
      </w:r>
    </w:p>
    <w:p w14:paraId="1E894506" w14:textId="77777777" w:rsidR="00730DC4" w:rsidRPr="00B04DC5" w:rsidRDefault="00730DC4" w:rsidP="00A174BD">
      <w:pPr>
        <w:ind w:right="143"/>
        <w:jc w:val="center"/>
        <w:rPr>
          <w:rFonts w:ascii="Garamond" w:hAnsi="Garamond"/>
          <w:b/>
        </w:rPr>
      </w:pPr>
      <w:r w:rsidRPr="00B04DC5">
        <w:rPr>
          <w:rFonts w:ascii="Garamond" w:hAnsi="Garamond"/>
          <w:b/>
        </w:rPr>
        <w:t>Tisztelt Képviselő-testület!</w:t>
      </w:r>
    </w:p>
    <w:p w14:paraId="1329CA21" w14:textId="77777777" w:rsidR="00730DC4" w:rsidRDefault="00730DC4" w:rsidP="00B04DC5">
      <w:pPr>
        <w:ind w:right="143"/>
        <w:jc w:val="both"/>
        <w:rPr>
          <w:rFonts w:ascii="Garamond" w:hAnsi="Garamond"/>
        </w:rPr>
      </w:pPr>
      <w:r w:rsidRPr="00B04DC5">
        <w:rPr>
          <w:rFonts w:ascii="Garamond" w:hAnsi="Garamond"/>
        </w:rPr>
        <w:t>Tájékoztat</w:t>
      </w:r>
      <w:r w:rsidR="005D10B5" w:rsidRPr="00B04DC5">
        <w:rPr>
          <w:rFonts w:ascii="Garamond" w:hAnsi="Garamond"/>
        </w:rPr>
        <w:t>om</w:t>
      </w:r>
      <w:r w:rsidRPr="00B04DC5">
        <w:rPr>
          <w:rFonts w:ascii="Garamond" w:hAnsi="Garamond"/>
        </w:rPr>
        <w:t xml:space="preserve"> Önöket arról, hogy a Társulás székhely település jegyzője</w:t>
      </w:r>
      <w:r w:rsidR="005D10B5" w:rsidRPr="00B04DC5">
        <w:rPr>
          <w:rFonts w:ascii="Garamond" w:hAnsi="Garamond"/>
        </w:rPr>
        <w:t>ként</w:t>
      </w:r>
      <w:r w:rsidRPr="00B04DC5">
        <w:rPr>
          <w:rFonts w:ascii="Garamond" w:hAnsi="Garamond"/>
        </w:rPr>
        <w:t xml:space="preserve"> eleget tett</w:t>
      </w:r>
      <w:r w:rsidR="005D10B5" w:rsidRPr="00B04DC5">
        <w:rPr>
          <w:rFonts w:ascii="Garamond" w:hAnsi="Garamond"/>
        </w:rPr>
        <w:t>em</w:t>
      </w:r>
      <w:r w:rsidRPr="00B04DC5">
        <w:rPr>
          <w:rFonts w:ascii="Garamond" w:hAnsi="Garamond"/>
        </w:rPr>
        <w:t xml:space="preserve"> mint a</w:t>
      </w:r>
      <w:r w:rsidR="005D10B5" w:rsidRPr="00B04DC5">
        <w:rPr>
          <w:rFonts w:ascii="Garamond" w:hAnsi="Garamond"/>
        </w:rPr>
        <w:t xml:space="preserve"> vonatkozó hatályos j</w:t>
      </w:r>
      <w:r w:rsidRPr="00B04DC5">
        <w:rPr>
          <w:rFonts w:ascii="Garamond" w:hAnsi="Garamond"/>
        </w:rPr>
        <w:t xml:space="preserve">ogszabály előkészítője a Jat. 17. §-ában előírt </w:t>
      </w:r>
      <w:r w:rsidRPr="00B04DC5">
        <w:rPr>
          <w:rFonts w:ascii="Garamond" w:hAnsi="Garamond"/>
          <w:i/>
        </w:rPr>
        <w:t xml:space="preserve">előzetes hatásvizsgálat </w:t>
      </w:r>
      <w:r w:rsidRPr="00B04DC5">
        <w:rPr>
          <w:rFonts w:ascii="Garamond" w:hAnsi="Garamond"/>
        </w:rPr>
        <w:t xml:space="preserve">készítési és a Jat. 18. §-ában szabályozott </w:t>
      </w:r>
      <w:r w:rsidRPr="00B04DC5">
        <w:rPr>
          <w:rFonts w:ascii="Garamond" w:hAnsi="Garamond"/>
          <w:i/>
        </w:rPr>
        <w:t>indokolási kötelezettségnek</w:t>
      </w:r>
      <w:r w:rsidRPr="00B04DC5">
        <w:rPr>
          <w:rFonts w:ascii="Garamond" w:hAnsi="Garamond"/>
        </w:rPr>
        <w:t>, melyet az önkormányzati rendelet-tervezet</w:t>
      </w:r>
      <w:r w:rsidR="005D10B5" w:rsidRPr="00B04DC5">
        <w:rPr>
          <w:rFonts w:ascii="Garamond" w:hAnsi="Garamond"/>
        </w:rPr>
        <w:t xml:space="preserve"> </w:t>
      </w:r>
      <w:r w:rsidRPr="00B04DC5">
        <w:rPr>
          <w:rFonts w:ascii="Garamond" w:hAnsi="Garamond"/>
        </w:rPr>
        <w:t>elengedhetetlen részeként ezen előterjesztéshez mellékel</w:t>
      </w:r>
      <w:r w:rsidR="005D10B5" w:rsidRPr="00B04DC5">
        <w:rPr>
          <w:rFonts w:ascii="Garamond" w:hAnsi="Garamond"/>
        </w:rPr>
        <w:t>ek.</w:t>
      </w:r>
    </w:p>
    <w:p w14:paraId="453C0A63" w14:textId="77777777" w:rsidR="00B04DC5" w:rsidRDefault="00B04DC5" w:rsidP="00B04DC5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rendelet-tervezet megismerhetősége a rendelet-tervezet hirdetményben való közzétételével biztosított volt, iránta érdeklődés nem mutatkozott, így annak változtatására nincs ok. Az önkormányzati rendelet a székhely település önkormányzata honlapján és a nemzeti jogszabálytárban elérhető, a községi könyvtárban és a hivatalban megtekinthető, a település lakossága a havonta megjelenő helyi lapban, a Csanyi Hírmondóban kap jegyzői tájékoztatást a rendelet hatályba lépéséről, annak tartalmáról.</w:t>
      </w:r>
    </w:p>
    <w:p w14:paraId="2B674CDC" w14:textId="77777777" w:rsidR="00730DC4" w:rsidRPr="00B04DC5" w:rsidRDefault="00730DC4" w:rsidP="00A174BD">
      <w:pPr>
        <w:ind w:right="143"/>
        <w:jc w:val="both"/>
        <w:rPr>
          <w:rFonts w:ascii="Garamond" w:hAnsi="Garamond"/>
          <w:i/>
        </w:rPr>
      </w:pPr>
      <w:r w:rsidRPr="00B04DC5">
        <w:rPr>
          <w:rFonts w:ascii="Garamond" w:hAnsi="Garamond"/>
        </w:rPr>
        <w:t>Indítványoz</w:t>
      </w:r>
      <w:r w:rsidR="005D10B5" w:rsidRPr="00B04DC5">
        <w:rPr>
          <w:rFonts w:ascii="Garamond" w:hAnsi="Garamond"/>
        </w:rPr>
        <w:t xml:space="preserve">om a </w:t>
      </w:r>
      <w:r w:rsidRPr="00B04DC5">
        <w:rPr>
          <w:rFonts w:ascii="Garamond" w:hAnsi="Garamond"/>
        </w:rPr>
        <w:t xml:space="preserve">tárgyi előterjesztés </w:t>
      </w:r>
      <w:r w:rsidR="005D10B5" w:rsidRPr="00B04DC5">
        <w:rPr>
          <w:rFonts w:ascii="Garamond" w:hAnsi="Garamond"/>
        </w:rPr>
        <w:t xml:space="preserve">és ahhoz csatolt mellékletekben foglaltak </w:t>
      </w:r>
      <w:r w:rsidRPr="00B04DC5">
        <w:rPr>
          <w:rFonts w:ascii="Garamond" w:hAnsi="Garamond"/>
        </w:rPr>
        <w:t xml:space="preserve">megvitatását, </w:t>
      </w:r>
      <w:r w:rsidR="005D10B5" w:rsidRPr="00B04DC5">
        <w:rPr>
          <w:rFonts w:ascii="Garamond" w:hAnsi="Garamond"/>
        </w:rPr>
        <w:t xml:space="preserve">változtatás nélküli elfogadását, az előzetes véleményét határozatba foglaló </w:t>
      </w:r>
      <w:r w:rsidR="005D10B5" w:rsidRPr="00B04DC5">
        <w:rPr>
          <w:rFonts w:ascii="Garamond" w:hAnsi="Garamond"/>
          <w:i/>
          <w:iCs/>
        </w:rPr>
        <w:t xml:space="preserve">Ügyrendi Bizottság, a Pénzügyi Ellenőrző, Foglalkoztatáspolitikai és Településfejlesztési Bizottság </w:t>
      </w:r>
      <w:r w:rsidR="005D10B5" w:rsidRPr="00B04DC5">
        <w:rPr>
          <w:rFonts w:ascii="Garamond" w:hAnsi="Garamond"/>
        </w:rPr>
        <w:t xml:space="preserve">figyelembe-vételét és </w:t>
      </w:r>
      <w:r w:rsidRPr="00B04DC5">
        <w:rPr>
          <w:rFonts w:ascii="Garamond" w:hAnsi="Garamond"/>
        </w:rPr>
        <w:t>a</w:t>
      </w:r>
      <w:r w:rsidR="005D10B5" w:rsidRPr="00B04DC5">
        <w:rPr>
          <w:rFonts w:ascii="Garamond" w:hAnsi="Garamond"/>
        </w:rPr>
        <w:t xml:space="preserve">z önkormányzati rendelet-tervezetből </w:t>
      </w:r>
      <w:r w:rsidRPr="00B04DC5">
        <w:rPr>
          <w:rFonts w:ascii="Garamond" w:hAnsi="Garamond"/>
          <w:i/>
        </w:rPr>
        <w:t>önkormányzati rendelet megalkotás</w:t>
      </w:r>
      <w:r w:rsidR="005D10B5" w:rsidRPr="00B04DC5">
        <w:rPr>
          <w:rFonts w:ascii="Garamond" w:hAnsi="Garamond"/>
          <w:i/>
        </w:rPr>
        <w:t>át.</w:t>
      </w:r>
    </w:p>
    <w:p w14:paraId="34FC660B" w14:textId="77777777" w:rsidR="00730DC4" w:rsidRPr="00CC631F" w:rsidRDefault="00730DC4" w:rsidP="00A174BD">
      <w:pPr>
        <w:ind w:right="143"/>
        <w:jc w:val="both"/>
        <w:rPr>
          <w:rFonts w:ascii="Garamond" w:hAnsi="Garamond"/>
          <w:i/>
        </w:rPr>
      </w:pPr>
    </w:p>
    <w:p w14:paraId="51E390D5" w14:textId="77777777" w:rsidR="00730DC4" w:rsidRPr="00CC631F" w:rsidRDefault="00730DC4" w:rsidP="00A174BD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s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n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y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t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l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="005D10B5">
        <w:rPr>
          <w:rFonts w:ascii="Garamond" w:hAnsi="Garamond"/>
        </w:rPr>
        <w:t xml:space="preserve"> </w:t>
      </w:r>
      <w:r>
        <w:rPr>
          <w:rFonts w:ascii="Garamond" w:hAnsi="Garamond"/>
        </w:rPr>
        <w:t>k,</w:t>
      </w:r>
      <w:r w:rsidRPr="00CC631F">
        <w:rPr>
          <w:rFonts w:ascii="Garamond" w:hAnsi="Garamond"/>
        </w:rPr>
        <w:t xml:space="preserve"> 20</w:t>
      </w:r>
      <w:r w:rsidR="005D10B5">
        <w:rPr>
          <w:rFonts w:ascii="Garamond" w:hAnsi="Garamond"/>
        </w:rPr>
        <w:t>25</w:t>
      </w:r>
      <w:r w:rsidRPr="00CC631F">
        <w:rPr>
          <w:rFonts w:ascii="Garamond" w:hAnsi="Garamond"/>
        </w:rPr>
        <w:t xml:space="preserve">. </w:t>
      </w:r>
      <w:r w:rsidR="005D10B5">
        <w:rPr>
          <w:rFonts w:ascii="Garamond" w:hAnsi="Garamond"/>
        </w:rPr>
        <w:t>január</w:t>
      </w:r>
      <w:r>
        <w:rPr>
          <w:rFonts w:ascii="Garamond" w:hAnsi="Garamond"/>
        </w:rPr>
        <w:t xml:space="preserve"> 1</w:t>
      </w:r>
      <w:r w:rsidR="005D10B5">
        <w:rPr>
          <w:rFonts w:ascii="Garamond" w:hAnsi="Garamond"/>
        </w:rPr>
        <w:t>0</w:t>
      </w:r>
      <w:r>
        <w:rPr>
          <w:rFonts w:ascii="Garamond" w:hAnsi="Garamond"/>
        </w:rPr>
        <w:t>.</w:t>
      </w:r>
    </w:p>
    <w:p w14:paraId="2238173E" w14:textId="77777777" w:rsidR="00730DC4" w:rsidRPr="00CC631F" w:rsidRDefault="00730DC4" w:rsidP="00A174BD">
      <w:pPr>
        <w:ind w:right="143"/>
        <w:jc w:val="center"/>
        <w:rPr>
          <w:rFonts w:ascii="Garamond" w:hAnsi="Garamond"/>
        </w:rPr>
      </w:pPr>
      <w:r w:rsidRPr="00CC631F">
        <w:rPr>
          <w:rFonts w:ascii="Garamond" w:hAnsi="Garamond"/>
        </w:rPr>
        <w:t>Tisztelettel:</w:t>
      </w:r>
    </w:p>
    <w:p w14:paraId="5CE07386" w14:textId="77777777" w:rsidR="00730DC4" w:rsidRDefault="00730DC4" w:rsidP="00A174BD">
      <w:pPr>
        <w:ind w:right="143"/>
        <w:jc w:val="both"/>
        <w:rPr>
          <w:rFonts w:ascii="Garamond" w:hAnsi="Garamond"/>
        </w:rPr>
      </w:pPr>
    </w:p>
    <w:p w14:paraId="29BCB8E4" w14:textId="77777777" w:rsidR="00730DC4" w:rsidRDefault="00730DC4" w:rsidP="00A174BD">
      <w:pPr>
        <w:ind w:right="143"/>
        <w:jc w:val="both"/>
        <w:rPr>
          <w:rFonts w:ascii="Garamond" w:hAnsi="Garamond"/>
        </w:rPr>
      </w:pPr>
    </w:p>
    <w:p w14:paraId="480DDB2B" w14:textId="77777777" w:rsidR="00A174BD" w:rsidRDefault="00A174BD" w:rsidP="00A174BD">
      <w:pPr>
        <w:ind w:right="143"/>
        <w:jc w:val="both"/>
        <w:rPr>
          <w:rFonts w:ascii="Garamond" w:hAnsi="Garamond"/>
        </w:rPr>
      </w:pPr>
    </w:p>
    <w:p w14:paraId="569DE061" w14:textId="77777777" w:rsidR="00730DC4" w:rsidRPr="00CF376E" w:rsidRDefault="00730DC4" w:rsidP="00A174BD">
      <w:pPr>
        <w:ind w:right="143"/>
        <w:jc w:val="both"/>
        <w:rPr>
          <w:rFonts w:ascii="Garamond" w:hAnsi="Garamond"/>
        </w:rPr>
      </w:pP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="005D10B5">
        <w:rPr>
          <w:rFonts w:ascii="Garamond" w:hAnsi="Garamond"/>
        </w:rPr>
        <w:t xml:space="preserve">                     </w:t>
      </w:r>
      <w:r w:rsidR="0089359F">
        <w:rPr>
          <w:rFonts w:ascii="Garamond" w:hAnsi="Garamond"/>
        </w:rPr>
        <w:tab/>
      </w:r>
      <w:r w:rsidR="0089359F">
        <w:rPr>
          <w:rFonts w:ascii="Garamond" w:hAnsi="Garamond"/>
        </w:rPr>
        <w:tab/>
      </w:r>
      <w:r w:rsidR="0089359F">
        <w:rPr>
          <w:rFonts w:ascii="Garamond" w:hAnsi="Garamond"/>
        </w:rPr>
        <w:tab/>
      </w:r>
      <w:r w:rsidR="0089359F">
        <w:rPr>
          <w:rFonts w:ascii="Garamond" w:hAnsi="Garamond"/>
        </w:rPr>
        <w:tab/>
      </w:r>
      <w:r w:rsidR="005D10B5">
        <w:rPr>
          <w:rFonts w:ascii="Garamond" w:hAnsi="Garamond"/>
        </w:rPr>
        <w:t xml:space="preserve">   ....................................................        </w:t>
      </w:r>
      <w:r w:rsidR="00A174BD">
        <w:rPr>
          <w:rFonts w:ascii="Garamond" w:hAnsi="Garamond"/>
        </w:rPr>
        <w:t xml:space="preserve">              </w:t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Pr="00CF376E">
        <w:rPr>
          <w:rFonts w:ascii="Garamond" w:hAnsi="Garamond"/>
        </w:rPr>
        <w:tab/>
      </w:r>
      <w:r w:rsidR="00A174BD">
        <w:rPr>
          <w:rFonts w:ascii="Garamond" w:hAnsi="Garamond"/>
        </w:rPr>
        <w:t xml:space="preserve">      </w:t>
      </w:r>
      <w:r w:rsidR="0089359F">
        <w:rPr>
          <w:rFonts w:ascii="Garamond" w:hAnsi="Garamond"/>
        </w:rPr>
        <w:tab/>
      </w:r>
      <w:r w:rsidR="0089359F">
        <w:rPr>
          <w:rFonts w:ascii="Garamond" w:hAnsi="Garamond"/>
        </w:rPr>
        <w:tab/>
      </w:r>
      <w:r w:rsidR="0089359F">
        <w:rPr>
          <w:rFonts w:ascii="Garamond" w:hAnsi="Garamond"/>
        </w:rPr>
        <w:tab/>
        <w:t xml:space="preserve">         </w:t>
      </w:r>
      <w:r w:rsidR="00A174BD">
        <w:rPr>
          <w:rFonts w:ascii="Garamond" w:hAnsi="Garamond"/>
        </w:rPr>
        <w:t xml:space="preserve"> Kató Pálné </w:t>
      </w:r>
      <w:r w:rsidRPr="00CF376E">
        <w:rPr>
          <w:rFonts w:ascii="Garamond" w:hAnsi="Garamond"/>
        </w:rPr>
        <w:t xml:space="preserve"> jegyző</w:t>
      </w:r>
    </w:p>
    <w:p w14:paraId="01B5C854" w14:textId="77777777" w:rsidR="008B246B" w:rsidRPr="00633FBD" w:rsidRDefault="008B246B" w:rsidP="00A174BD">
      <w:pPr>
        <w:spacing w:after="0" w:line="240" w:lineRule="auto"/>
        <w:ind w:right="143"/>
        <w:jc w:val="both"/>
        <w:rPr>
          <w:rFonts w:ascii="Garamond" w:hAnsi="Garamond"/>
        </w:rPr>
      </w:pPr>
    </w:p>
    <w:p w14:paraId="35D2DEE3" w14:textId="77777777" w:rsidR="00B869EC" w:rsidRPr="00B869EC" w:rsidRDefault="00B869EC" w:rsidP="00A174B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sectPr w:rsidR="00B869EC" w:rsidRPr="00B869EC" w:rsidSect="00033A53">
      <w:pgSz w:w="11906" w:h="16838"/>
      <w:pgMar w:top="0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94C7B"/>
    <w:multiLevelType w:val="hybridMultilevel"/>
    <w:tmpl w:val="1B060AA0"/>
    <w:lvl w:ilvl="0" w:tplc="E2989F4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115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9EC"/>
    <w:rsid w:val="00005920"/>
    <w:rsid w:val="00033A53"/>
    <w:rsid w:val="00137660"/>
    <w:rsid w:val="00191AFE"/>
    <w:rsid w:val="00196BF7"/>
    <w:rsid w:val="00217528"/>
    <w:rsid w:val="0028327C"/>
    <w:rsid w:val="002C60F4"/>
    <w:rsid w:val="002E5FDE"/>
    <w:rsid w:val="00344801"/>
    <w:rsid w:val="003D0C3C"/>
    <w:rsid w:val="004D2A92"/>
    <w:rsid w:val="005406D0"/>
    <w:rsid w:val="00563CAF"/>
    <w:rsid w:val="005D10B5"/>
    <w:rsid w:val="00633FBD"/>
    <w:rsid w:val="00696DBA"/>
    <w:rsid w:val="006A1468"/>
    <w:rsid w:val="00716A09"/>
    <w:rsid w:val="00730DC4"/>
    <w:rsid w:val="00753556"/>
    <w:rsid w:val="0076165D"/>
    <w:rsid w:val="007872CE"/>
    <w:rsid w:val="0089359F"/>
    <w:rsid w:val="008B246B"/>
    <w:rsid w:val="008C0891"/>
    <w:rsid w:val="0099313E"/>
    <w:rsid w:val="00A157B0"/>
    <w:rsid w:val="00A174BD"/>
    <w:rsid w:val="00B04DC5"/>
    <w:rsid w:val="00B869EC"/>
    <w:rsid w:val="00C57F5D"/>
    <w:rsid w:val="00C72A64"/>
    <w:rsid w:val="00C94D69"/>
    <w:rsid w:val="00CA0061"/>
    <w:rsid w:val="00CE7C3B"/>
    <w:rsid w:val="00E1334F"/>
    <w:rsid w:val="00E330DD"/>
    <w:rsid w:val="00E67E2A"/>
    <w:rsid w:val="00F25202"/>
    <w:rsid w:val="00F90BB5"/>
    <w:rsid w:val="00FB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4EE602D"/>
  <w15:docId w15:val="{E66CD0F1-CCFD-414D-B966-72F7EACC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0891"/>
  </w:style>
  <w:style w:type="paragraph" w:styleId="Cmsor1">
    <w:name w:val="heading 1"/>
    <w:basedOn w:val="Norml"/>
    <w:next w:val="Norml"/>
    <w:link w:val="Cmsor1Char"/>
    <w:qFormat/>
    <w:rsid w:val="00033A53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kern w:val="0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3A5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006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033A53"/>
    <w:rPr>
      <w:rFonts w:ascii="Arial Narrow" w:eastAsia="Times New Roman" w:hAnsi="Arial Narrow" w:cs="Times New Roman"/>
      <w:b/>
      <w:kern w:val="0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3A53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57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7F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914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2025-01-09T10:50:00Z</dcterms:created>
  <dcterms:modified xsi:type="dcterms:W3CDTF">2025-01-17T08:49:00Z</dcterms:modified>
</cp:coreProperties>
</file>