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DB4" w:rsidRDefault="007F4DB4" w:rsidP="007F4DB4">
      <w:pPr>
        <w:rPr>
          <w:rFonts w:ascii="Garamond" w:hAnsi="Garamond"/>
        </w:rPr>
      </w:pPr>
    </w:p>
    <w:p w:rsidR="007F4DB4" w:rsidRPr="00305A9A" w:rsidRDefault="00471797" w:rsidP="007F4DB4">
      <w:pPr>
        <w:spacing w:after="0" w:line="240" w:lineRule="auto"/>
        <w:contextualSpacing/>
        <w:jc w:val="center"/>
        <w:rPr>
          <w:rFonts w:ascii="Monotype Corsiva" w:hAnsi="Monotype Corsiva"/>
          <w:b/>
          <w:sz w:val="32"/>
          <w:szCs w:val="32"/>
        </w:rPr>
      </w:pPr>
      <w:r w:rsidRPr="00471797">
        <w:rPr>
          <w:noProof/>
        </w:rPr>
        <w:pict>
          <v:shapetype id="_x0000_t202" coordsize="21600,21600" o:spt="202" path="m,l,21600r21600,l21600,xe">
            <v:stroke joinstyle="miter"/>
            <v:path gradientshapeok="t" o:connecttype="rect"/>
          </v:shapetype>
          <v:shape id="Szövegdoboz 12"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rsidR="007F4DB4" w:rsidRDefault="007F4DB4" w:rsidP="007F4DB4"/>
              </w:txbxContent>
            </v:textbox>
          </v:shape>
        </w:pict>
      </w:r>
      <w:r w:rsidRPr="00471797">
        <w:rPr>
          <w:noProof/>
        </w:rPr>
        <w:pict>
          <v:shape id="Szövegdoboz 11"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rsidR="007F4DB4" w:rsidRDefault="007F4DB4" w:rsidP="007F4DB4"/>
              </w:txbxContent>
            </v:textbox>
          </v:shape>
        </w:pict>
      </w:r>
      <w:r w:rsidR="007F4DB4">
        <w:rPr>
          <w:rFonts w:ascii="Monotype Corsiva" w:hAnsi="Monotype Corsiva"/>
          <w:b/>
          <w:i/>
          <w:sz w:val="28"/>
          <w:szCs w:val="28"/>
        </w:rPr>
        <w:tab/>
      </w:r>
      <w:r w:rsidRPr="00471797">
        <w:rPr>
          <w:noProof/>
        </w:rPr>
        <w:pict>
          <v:shape id="Szövegdoboz 10" o:spid="_x0000_s1028" type="#_x0000_t202" style="position:absolute;left:0;text-align:left;margin-left:401.2pt;margin-top:-20.5pt;width:57.5pt;height:6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" stroked="f">
            <v:textbox>
              <w:txbxContent>
                <w:p w:rsidR="007F4DB4" w:rsidRDefault="007F4DB4" w:rsidP="007F4DB4">
                  <w:r w:rsidRPr="00220CFC">
                    <w:rPr>
                      <w:noProof/>
                      <w:lang w:eastAsia="hu-HU"/>
                    </w:rPr>
                    <w:drawing>
                      <wp:inline distT="0" distB="0" distL="0" distR="0">
                        <wp:extent cx="533400" cy="714375"/>
                        <wp:effectExtent l="0" t="0" r="0" b="9525"/>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sidRPr="00471797">
        <w:rPr>
          <w:noProof/>
        </w:rPr>
        <w:pict>
          <v:shape id="Szövegdoboz 7" o:spid="_x0000_s1029" type="#_x0000_t202" style="position:absolute;left:0;text-align:left;margin-left:-3.8pt;margin-top:-29.5pt;width:50.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" o:allowincell="f" stroked="f">
            <v:textbox>
              <w:txbxContent>
                <w:p w:rsidR="007F4DB4" w:rsidRDefault="007F4DB4" w:rsidP="007F4DB4">
                  <w:r w:rsidRPr="00220CFC">
                    <w:rPr>
                      <w:noProof/>
                      <w:lang w:eastAsia="hu-HU"/>
                    </w:rPr>
                    <w:drawing>
                      <wp:inline distT="0" distB="0" distL="0" distR="0">
                        <wp:extent cx="447675" cy="762000"/>
                        <wp:effectExtent l="0" t="0" r="9525" b="0"/>
                        <wp:docPr id="5" name="Kép 5"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címe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w:r>
      <w:r w:rsidR="007F4DB4" w:rsidRPr="00305A9A">
        <w:rPr>
          <w:rFonts w:ascii="Monotype Corsiva" w:hAnsi="Monotype Corsiva"/>
          <w:b/>
          <w:sz w:val="32"/>
          <w:szCs w:val="32"/>
        </w:rPr>
        <w:t>Alsó- Tisza-menti Önkormányzati Társulás</w:t>
      </w:r>
    </w:p>
    <w:p w:rsidR="007F4DB4" w:rsidRDefault="007F4DB4" w:rsidP="007F4DB4">
      <w:pPr>
        <w:spacing w:line="240" w:lineRule="auto"/>
        <w:contextualSpacing/>
        <w:jc w:val="center"/>
        <w:rPr>
          <w:rFonts w:ascii="Monotype Corsiva" w:hAnsi="Monotype Corsiva"/>
          <w:b/>
          <w:sz w:val="32"/>
          <w:szCs w:val="32"/>
        </w:rPr>
      </w:pPr>
      <w:r>
        <w:rPr>
          <w:rFonts w:ascii="Monotype Corsiva" w:hAnsi="Monotype Corsiva"/>
          <w:b/>
          <w:sz w:val="32"/>
          <w:szCs w:val="32"/>
        </w:rPr>
        <w:t>Feladatellátójától,</w:t>
      </w:r>
    </w:p>
    <w:p w:rsidR="007F4DB4" w:rsidRPr="002A6E44" w:rsidRDefault="007F4DB4" w:rsidP="007F4DB4">
      <w:pPr>
        <w:spacing w:line="240" w:lineRule="auto"/>
        <w:contextualSpacing/>
        <w:jc w:val="center"/>
        <w:rPr>
          <w:rFonts w:ascii="Monotype Corsiva" w:hAnsi="Monotype Corsiva"/>
          <w:b/>
          <w:sz w:val="32"/>
          <w:szCs w:val="32"/>
        </w:rPr>
      </w:pPr>
      <w:proofErr w:type="gramStart"/>
      <w:r>
        <w:rPr>
          <w:rFonts w:ascii="Monotype Corsiva" w:hAnsi="Monotype Corsiva"/>
          <w:b/>
          <w:sz w:val="32"/>
          <w:szCs w:val="32"/>
        </w:rPr>
        <w:t>a</w:t>
      </w:r>
      <w:proofErr w:type="gramEnd"/>
      <w:r>
        <w:rPr>
          <w:rFonts w:ascii="Monotype Corsiva" w:hAnsi="Monotype Corsiva"/>
          <w:b/>
          <w:sz w:val="32"/>
          <w:szCs w:val="32"/>
        </w:rPr>
        <w:t xml:space="preserve"> Csanyteleki Polgármesteri Hivatal Vezetőjétől</w:t>
      </w:r>
    </w:p>
    <w:p w:rsidR="007F4DB4" w:rsidRPr="009710AB" w:rsidRDefault="007F4DB4" w:rsidP="007F4DB4">
      <w:pPr>
        <w:contextualSpacing/>
        <w:jc w:val="center"/>
        <w:rPr>
          <w:rFonts w:ascii="Monotype Corsiva" w:hAnsi="Monotype Corsiva"/>
          <w:b/>
          <w:u w:val="single"/>
        </w:rPr>
      </w:pPr>
      <w:r w:rsidRPr="009710AB">
        <w:rPr>
          <w:rFonts w:ascii="Monotype Corsiva" w:hAnsi="Monotype Corsiva"/>
          <w:b/>
        </w:rPr>
        <w:t xml:space="preserve">6647 Csanytelek, </w:t>
      </w:r>
      <w:proofErr w:type="spellStart"/>
      <w:r w:rsidRPr="009710AB">
        <w:rPr>
          <w:rFonts w:ascii="Monotype Corsiva" w:hAnsi="Monotype Corsiva"/>
          <w:b/>
        </w:rPr>
        <w:t>Volentér</w:t>
      </w:r>
      <w:proofErr w:type="spellEnd"/>
      <w:r w:rsidRPr="009710AB">
        <w:rPr>
          <w:rFonts w:ascii="Monotype Corsiva" w:hAnsi="Monotype Corsiva"/>
          <w:b/>
        </w:rPr>
        <w:t xml:space="preserve"> János tér 2. sz.</w:t>
      </w:r>
    </w:p>
    <w:p w:rsidR="005406D0" w:rsidRDefault="007F4DB4" w:rsidP="007F4DB4">
      <w:pPr>
        <w:spacing w:after="0" w:line="240" w:lineRule="auto"/>
        <w:contextualSpacing/>
        <w:jc w:val="center"/>
        <w:rPr>
          <w:rStyle w:val="Hiperhivatkozs"/>
          <w:rFonts w:ascii="Monotype Corsiva" w:hAnsi="Monotype Corsiva"/>
          <w:b/>
        </w:rPr>
      </w:pPr>
      <w:r w:rsidRPr="009710AB">
        <w:rPr>
          <w:rFonts w:ascii="Monotype Corsiva" w:hAnsi="Monotype Corsiva"/>
          <w:b/>
        </w:rPr>
        <w:t>Tel</w:t>
      </w:r>
      <w:proofErr w:type="gramStart"/>
      <w:r w:rsidRPr="009710AB">
        <w:rPr>
          <w:rFonts w:ascii="Monotype Corsiva" w:hAnsi="Monotype Corsiva"/>
          <w:b/>
        </w:rPr>
        <w:t>.:</w:t>
      </w:r>
      <w:proofErr w:type="gramEnd"/>
      <w:r w:rsidRPr="009710AB">
        <w:rPr>
          <w:rFonts w:ascii="Monotype Corsiva" w:hAnsi="Monotype Corsiva"/>
          <w:b/>
        </w:rPr>
        <w:t xml:space="preserve"> 63 / 578–510  Fax: 63 / 578-517, e-mail: </w:t>
      </w:r>
      <w:hyperlink r:id="rId7" w:history="1">
        <w:r w:rsidRPr="009710AB">
          <w:rPr>
            <w:rStyle w:val="Hiperhivatkozs"/>
            <w:rFonts w:ascii="Monotype Corsiva" w:hAnsi="Monotype Corsiva"/>
            <w:b/>
          </w:rPr>
          <w:t>atmot@csanytelek.hu</w:t>
        </w:r>
      </w:hyperlink>
    </w:p>
    <w:p w:rsidR="001F1215" w:rsidRDefault="007F4DB4" w:rsidP="007F4DB4">
      <w:pPr>
        <w:spacing w:after="0" w:line="240" w:lineRule="auto"/>
        <w:contextualSpacing/>
        <w:jc w:val="both"/>
        <w:rPr>
          <w:rFonts w:ascii="Garamond" w:hAnsi="Garamond"/>
        </w:rPr>
      </w:pPr>
      <w:r>
        <w:rPr>
          <w:rFonts w:ascii="Garamond" w:hAnsi="Garamond"/>
        </w:rPr>
        <w:t>------------------------------------------------------------------------------------------------------------------------------------------</w:t>
      </w:r>
    </w:p>
    <w:p w:rsidR="001F1215" w:rsidRDefault="001F1215" w:rsidP="00085D23">
      <w:pPr>
        <w:ind w:right="143"/>
        <w:rPr>
          <w:rFonts w:ascii="Garamond" w:hAnsi="Garamond"/>
        </w:rPr>
      </w:pPr>
      <w:r>
        <w:rPr>
          <w:rFonts w:ascii="Garamond" w:hAnsi="Garamond"/>
        </w:rPr>
        <w:t>A/</w:t>
      </w:r>
      <w:r w:rsidR="007F4DB4">
        <w:rPr>
          <w:rFonts w:ascii="Garamond" w:hAnsi="Garamond"/>
        </w:rPr>
        <w:t>52</w:t>
      </w:r>
      <w:r>
        <w:rPr>
          <w:rFonts w:ascii="Garamond" w:hAnsi="Garamond"/>
        </w:rPr>
        <w:t>.-1/2024.</w:t>
      </w:r>
    </w:p>
    <w:p w:rsidR="001F1215" w:rsidRDefault="001F1215" w:rsidP="00085D23">
      <w:pPr>
        <w:spacing w:after="0" w:line="240" w:lineRule="auto"/>
        <w:ind w:right="143"/>
        <w:contextualSpacing/>
        <w:jc w:val="center"/>
        <w:rPr>
          <w:rFonts w:ascii="Garamond" w:hAnsi="Garamond"/>
          <w:b/>
          <w:bCs/>
        </w:rPr>
      </w:pPr>
      <w:r>
        <w:rPr>
          <w:rFonts w:ascii="Garamond" w:hAnsi="Garamond"/>
          <w:b/>
          <w:bCs/>
        </w:rPr>
        <w:t>E l ő t e r j e s z t é s</w:t>
      </w:r>
    </w:p>
    <w:p w:rsidR="001F1215" w:rsidRDefault="001F1215" w:rsidP="00085D23">
      <w:pPr>
        <w:spacing w:after="0" w:line="240" w:lineRule="auto"/>
        <w:ind w:right="143"/>
        <w:contextualSpacing/>
        <w:jc w:val="center"/>
        <w:rPr>
          <w:rFonts w:ascii="Garamond" w:hAnsi="Garamond"/>
          <w:b/>
          <w:bCs/>
        </w:rPr>
      </w:pPr>
      <w:proofErr w:type="gramStart"/>
      <w:r>
        <w:rPr>
          <w:rFonts w:ascii="Garamond" w:hAnsi="Garamond"/>
          <w:b/>
          <w:bCs/>
        </w:rPr>
        <w:t>az</w:t>
      </w:r>
      <w:proofErr w:type="gramEnd"/>
      <w:r>
        <w:rPr>
          <w:rFonts w:ascii="Garamond" w:hAnsi="Garamond"/>
          <w:b/>
          <w:bCs/>
        </w:rPr>
        <w:t xml:space="preserve"> Alsó- Tisza-menti Önkormányzati Társulás Társulási Tanácsa 2024. novemberi ülésére</w:t>
      </w:r>
    </w:p>
    <w:p w:rsidR="001F1215" w:rsidRPr="001F1215" w:rsidRDefault="001F1215" w:rsidP="00085D23">
      <w:pPr>
        <w:spacing w:after="0" w:line="240" w:lineRule="auto"/>
        <w:ind w:right="143"/>
        <w:contextualSpacing/>
        <w:jc w:val="center"/>
        <w:rPr>
          <w:rFonts w:ascii="Garamond" w:hAnsi="Garamond"/>
          <w:b/>
          <w:bCs/>
        </w:rPr>
      </w:pPr>
    </w:p>
    <w:p w:rsidR="001F1215" w:rsidRDefault="001F1215" w:rsidP="009F55BE">
      <w:pPr>
        <w:spacing w:after="0" w:line="240" w:lineRule="auto"/>
        <w:ind w:left="709" w:right="143" w:hanging="709"/>
        <w:contextualSpacing/>
        <w:rPr>
          <w:rFonts w:ascii="Garamond" w:hAnsi="Garamond"/>
          <w:i/>
          <w:iCs/>
        </w:rPr>
      </w:pPr>
      <w:r>
        <w:rPr>
          <w:rFonts w:ascii="Garamond" w:hAnsi="Garamond"/>
          <w:b/>
          <w:bCs/>
          <w:u w:val="single"/>
        </w:rPr>
        <w:t>Tárgy</w:t>
      </w:r>
      <w:proofErr w:type="gramStart"/>
      <w:r>
        <w:rPr>
          <w:rFonts w:ascii="Garamond" w:hAnsi="Garamond"/>
          <w:b/>
          <w:bCs/>
          <w:u w:val="single"/>
        </w:rPr>
        <w:t>:</w:t>
      </w:r>
      <w:r>
        <w:rPr>
          <w:rFonts w:ascii="Garamond" w:hAnsi="Garamond"/>
        </w:rPr>
        <w:t xml:space="preserve"> </w:t>
      </w:r>
      <w:r w:rsidR="009F55BE">
        <w:rPr>
          <w:rFonts w:ascii="Garamond" w:hAnsi="Garamond"/>
        </w:rPr>
        <w:t xml:space="preserve"> </w:t>
      </w:r>
      <w:r>
        <w:rPr>
          <w:rFonts w:ascii="Garamond" w:hAnsi="Garamond"/>
          <w:i/>
          <w:iCs/>
        </w:rPr>
        <w:t>Az</w:t>
      </w:r>
      <w:proofErr w:type="gramEnd"/>
      <w:r>
        <w:rPr>
          <w:rFonts w:ascii="Garamond" w:hAnsi="Garamond"/>
          <w:i/>
          <w:iCs/>
        </w:rPr>
        <w:t xml:space="preserve"> Esély Szociális </w:t>
      </w:r>
      <w:r w:rsidR="000B6A30">
        <w:rPr>
          <w:rFonts w:ascii="Garamond" w:hAnsi="Garamond"/>
          <w:i/>
          <w:iCs/>
        </w:rPr>
        <w:t>Al</w:t>
      </w:r>
      <w:r>
        <w:rPr>
          <w:rFonts w:ascii="Garamond" w:hAnsi="Garamond"/>
          <w:i/>
          <w:iCs/>
        </w:rPr>
        <w:t>apellátási Központ által nyújtott jelzőrendszeres házi s</w:t>
      </w:r>
      <w:r w:rsidR="00E273F4">
        <w:rPr>
          <w:rFonts w:ascii="Garamond" w:hAnsi="Garamond"/>
          <w:i/>
          <w:iCs/>
        </w:rPr>
        <w:t xml:space="preserve">egítségnyújtás szociális </w:t>
      </w:r>
      <w:r>
        <w:rPr>
          <w:rFonts w:ascii="Garamond" w:hAnsi="Garamond"/>
          <w:i/>
          <w:iCs/>
        </w:rPr>
        <w:t>ellátás megszüntetésének kezdeményezése</w:t>
      </w:r>
    </w:p>
    <w:p w:rsidR="001F1215" w:rsidRDefault="001F1215" w:rsidP="00085D23">
      <w:pPr>
        <w:spacing w:after="0" w:line="240" w:lineRule="auto"/>
        <w:ind w:right="143"/>
        <w:contextualSpacing/>
        <w:rPr>
          <w:rFonts w:ascii="Garamond" w:hAnsi="Garamond"/>
          <w:i/>
          <w:iCs/>
        </w:rPr>
      </w:pPr>
    </w:p>
    <w:p w:rsidR="001F1215" w:rsidRDefault="001F1215" w:rsidP="00085D23">
      <w:pPr>
        <w:spacing w:after="0" w:line="240" w:lineRule="auto"/>
        <w:ind w:right="143"/>
        <w:contextualSpacing/>
        <w:jc w:val="center"/>
        <w:rPr>
          <w:rFonts w:ascii="Garamond" w:hAnsi="Garamond"/>
          <w:b/>
          <w:bCs/>
        </w:rPr>
      </w:pPr>
      <w:r>
        <w:rPr>
          <w:rFonts w:ascii="Garamond" w:hAnsi="Garamond"/>
          <w:b/>
          <w:bCs/>
        </w:rPr>
        <w:t>Tisztelt Társulási Tanács!</w:t>
      </w:r>
    </w:p>
    <w:p w:rsidR="001F1215" w:rsidRDefault="001F1215" w:rsidP="00085D23">
      <w:pPr>
        <w:spacing w:after="0" w:line="240" w:lineRule="auto"/>
        <w:ind w:right="143"/>
        <w:contextualSpacing/>
        <w:jc w:val="center"/>
        <w:rPr>
          <w:rFonts w:ascii="Garamond" w:hAnsi="Garamond"/>
          <w:b/>
          <w:bCs/>
        </w:rPr>
      </w:pPr>
    </w:p>
    <w:p w:rsidR="004971FF" w:rsidRDefault="004971FF" w:rsidP="004971FF">
      <w:pPr>
        <w:spacing w:after="0" w:line="240" w:lineRule="auto"/>
        <w:ind w:right="143"/>
        <w:contextualSpacing/>
        <w:jc w:val="both"/>
        <w:rPr>
          <w:rFonts w:ascii="Garamond" w:hAnsi="Garamond"/>
        </w:rPr>
      </w:pPr>
      <w:r>
        <w:rPr>
          <w:rFonts w:ascii="Garamond" w:hAnsi="Garamond"/>
        </w:rPr>
        <w:t xml:space="preserve">Tájékoztatom Önöket arról, hogy az Alsó Tisza-menti Önkormányzati Társulás (a továbbiakban: Társulás) Társulási Megállapodása jelenleg is tartalmazza a Csongrád Városi Önkormányzat Képviselő-testülete által a Társulásra átruházott feladatok között a </w:t>
      </w:r>
      <w:r>
        <w:rPr>
          <w:rFonts w:ascii="Garamond" w:hAnsi="Garamond"/>
          <w:i/>
          <w:iCs/>
        </w:rPr>
        <w:t xml:space="preserve">jelzőrendszeres házi segítségnyújtás szociális </w:t>
      </w:r>
      <w:r>
        <w:rPr>
          <w:rFonts w:ascii="Garamond" w:hAnsi="Garamond"/>
        </w:rPr>
        <w:t xml:space="preserve">feladat átadását, melyet az </w:t>
      </w:r>
      <w:r w:rsidRPr="001F1215">
        <w:rPr>
          <w:rFonts w:ascii="Garamond" w:hAnsi="Garamond"/>
          <w:i/>
          <w:iCs/>
        </w:rPr>
        <w:t xml:space="preserve">Esély Szociális </w:t>
      </w:r>
      <w:r>
        <w:rPr>
          <w:rFonts w:ascii="Garamond" w:hAnsi="Garamond"/>
          <w:i/>
          <w:iCs/>
        </w:rPr>
        <w:t>Alape</w:t>
      </w:r>
      <w:r w:rsidRPr="001F1215">
        <w:rPr>
          <w:rFonts w:ascii="Garamond" w:hAnsi="Garamond"/>
          <w:i/>
          <w:iCs/>
        </w:rPr>
        <w:t>llátási Központ</w:t>
      </w:r>
      <w:r>
        <w:rPr>
          <w:rFonts w:ascii="Garamond" w:hAnsi="Garamond"/>
        </w:rPr>
        <w:t xml:space="preserve"> (a továbbiakban: intézmény) biztosít a szakmai programjában meghatározott módon.</w:t>
      </w:r>
    </w:p>
    <w:p w:rsidR="004971FF" w:rsidRDefault="004971FF" w:rsidP="004971FF">
      <w:pPr>
        <w:spacing w:after="0" w:line="240" w:lineRule="auto"/>
        <w:ind w:right="143"/>
        <w:contextualSpacing/>
        <w:jc w:val="both"/>
        <w:rPr>
          <w:rFonts w:ascii="Garamond" w:hAnsi="Garamond"/>
        </w:rPr>
      </w:pPr>
      <w:r>
        <w:rPr>
          <w:rFonts w:ascii="Garamond" w:hAnsi="Garamond"/>
        </w:rPr>
        <w:t>Ezt a feladatot tartalmazza az intézmény</w:t>
      </w:r>
    </w:p>
    <w:p w:rsidR="004971FF" w:rsidRDefault="004971FF" w:rsidP="004971FF">
      <w:pPr>
        <w:spacing w:after="0" w:line="240" w:lineRule="auto"/>
        <w:ind w:right="143"/>
        <w:contextualSpacing/>
        <w:jc w:val="both"/>
        <w:rPr>
          <w:rFonts w:ascii="Garamond" w:hAnsi="Garamond"/>
        </w:rPr>
      </w:pPr>
      <w:r>
        <w:rPr>
          <w:rFonts w:ascii="Garamond" w:hAnsi="Garamond"/>
        </w:rPr>
        <w:t xml:space="preserve">- alapító okirata, </w:t>
      </w:r>
    </w:p>
    <w:p w:rsidR="004971FF" w:rsidRDefault="004971FF" w:rsidP="004971FF">
      <w:pPr>
        <w:spacing w:after="0" w:line="240" w:lineRule="auto"/>
        <w:ind w:right="143"/>
        <w:contextualSpacing/>
        <w:jc w:val="both"/>
        <w:rPr>
          <w:rFonts w:ascii="Garamond" w:hAnsi="Garamond"/>
        </w:rPr>
      </w:pPr>
      <w:r>
        <w:rPr>
          <w:rFonts w:ascii="Garamond" w:hAnsi="Garamond"/>
        </w:rPr>
        <w:t xml:space="preserve">- szerepel a szolgáltatói nyilvántartásban, </w:t>
      </w:r>
    </w:p>
    <w:p w:rsidR="004971FF" w:rsidRDefault="004971FF" w:rsidP="004971FF">
      <w:pPr>
        <w:spacing w:after="0" w:line="240" w:lineRule="auto"/>
        <w:ind w:right="143"/>
        <w:contextualSpacing/>
        <w:jc w:val="both"/>
        <w:rPr>
          <w:rFonts w:ascii="Garamond" w:hAnsi="Garamond"/>
        </w:rPr>
      </w:pPr>
      <w:r>
        <w:rPr>
          <w:rFonts w:ascii="Garamond" w:hAnsi="Garamond"/>
        </w:rPr>
        <w:t>- az intézmény törzskönyvi nyilvántartásában,</w:t>
      </w:r>
    </w:p>
    <w:p w:rsidR="004971FF" w:rsidRDefault="004971FF" w:rsidP="004971FF">
      <w:pPr>
        <w:spacing w:after="0" w:line="240" w:lineRule="auto"/>
        <w:ind w:right="143"/>
        <w:contextualSpacing/>
        <w:jc w:val="both"/>
        <w:rPr>
          <w:rFonts w:ascii="Garamond" w:hAnsi="Garamond"/>
        </w:rPr>
      </w:pPr>
      <w:r>
        <w:rPr>
          <w:rFonts w:ascii="Garamond" w:hAnsi="Garamond"/>
        </w:rPr>
        <w:t>- az intézmény szakmai programjában,</w:t>
      </w:r>
    </w:p>
    <w:p w:rsidR="004971FF" w:rsidRDefault="004971FF" w:rsidP="004971FF">
      <w:pPr>
        <w:spacing w:after="0" w:line="240" w:lineRule="auto"/>
        <w:ind w:left="142" w:right="143" w:hanging="142"/>
        <w:contextualSpacing/>
        <w:jc w:val="both"/>
        <w:rPr>
          <w:rFonts w:ascii="Garamond" w:hAnsi="Garamond"/>
        </w:rPr>
      </w:pPr>
      <w:r>
        <w:rPr>
          <w:rFonts w:ascii="Garamond" w:hAnsi="Garamond"/>
        </w:rPr>
        <w:t xml:space="preserve">- a személyes gondoskodást nyújtó szociális ellátásokról, azok igénybevételéről, valamint a fizetendő intézményi térítési díjakról szóló 3/2017. (II. 28.) önkormányzati rendelet (a továbbiakban: önkormányzati rendelet) 1. § ad) alpontjába, a 2. § (4) bekezdés </w:t>
      </w:r>
      <w:proofErr w:type="spellStart"/>
      <w:r>
        <w:rPr>
          <w:rFonts w:ascii="Garamond" w:hAnsi="Garamond"/>
        </w:rPr>
        <w:t>cb</w:t>
      </w:r>
      <w:proofErr w:type="spellEnd"/>
      <w:r>
        <w:rPr>
          <w:rFonts w:ascii="Garamond" w:hAnsi="Garamond"/>
        </w:rPr>
        <w:t>) pontjában, a 3. § c) pontjában, továbbá a 9. §</w:t>
      </w:r>
      <w:proofErr w:type="spellStart"/>
      <w:r>
        <w:rPr>
          <w:rFonts w:ascii="Garamond" w:hAnsi="Garamond"/>
        </w:rPr>
        <w:t>-ban</w:t>
      </w:r>
      <w:proofErr w:type="spellEnd"/>
      <w:r>
        <w:rPr>
          <w:rFonts w:ascii="Garamond" w:hAnsi="Garamond"/>
        </w:rPr>
        <w:t>, valamint a 3. melléklet 4. és 41. pontjában és a 8. melléklet 3. pontjában, továbbá</w:t>
      </w:r>
    </w:p>
    <w:p w:rsidR="004971FF" w:rsidRDefault="004971FF" w:rsidP="004971FF">
      <w:pPr>
        <w:spacing w:after="0" w:line="240" w:lineRule="auto"/>
        <w:ind w:left="142" w:right="143" w:hanging="142"/>
        <w:contextualSpacing/>
        <w:jc w:val="both"/>
        <w:rPr>
          <w:rFonts w:ascii="Garamond" w:hAnsi="Garamond"/>
        </w:rPr>
      </w:pPr>
      <w:proofErr w:type="gramStart"/>
      <w:r>
        <w:rPr>
          <w:rFonts w:ascii="Garamond" w:hAnsi="Garamond"/>
        </w:rPr>
        <w:t>-  a</w:t>
      </w:r>
      <w:proofErr w:type="gramEnd"/>
      <w:r>
        <w:rPr>
          <w:rFonts w:ascii="Garamond" w:hAnsi="Garamond"/>
        </w:rPr>
        <w:t xml:space="preserve"> Társulás Társulási Megállapodásában, a </w:t>
      </w:r>
      <w:proofErr w:type="spellStart"/>
      <w:r>
        <w:rPr>
          <w:rFonts w:ascii="Garamond" w:hAnsi="Garamond"/>
        </w:rPr>
        <w:t>Feladatellátási</w:t>
      </w:r>
      <w:proofErr w:type="spellEnd"/>
      <w:r>
        <w:rPr>
          <w:rFonts w:ascii="Garamond" w:hAnsi="Garamond"/>
        </w:rPr>
        <w:t xml:space="preserve"> megállapodásában.</w:t>
      </w:r>
    </w:p>
    <w:p w:rsidR="004971FF" w:rsidRDefault="004971FF" w:rsidP="004971FF">
      <w:pPr>
        <w:spacing w:after="0" w:line="240" w:lineRule="auto"/>
        <w:ind w:left="142" w:right="143" w:hanging="142"/>
        <w:contextualSpacing/>
        <w:jc w:val="both"/>
        <w:rPr>
          <w:rFonts w:ascii="Garamond" w:hAnsi="Garamond"/>
        </w:rPr>
      </w:pPr>
    </w:p>
    <w:p w:rsidR="004971FF" w:rsidRPr="001F1215" w:rsidRDefault="004971FF" w:rsidP="004971FF">
      <w:pPr>
        <w:spacing w:after="0" w:line="240" w:lineRule="auto"/>
        <w:ind w:right="143"/>
        <w:contextualSpacing/>
        <w:jc w:val="both"/>
        <w:rPr>
          <w:rFonts w:ascii="Garamond" w:hAnsi="Garamond"/>
        </w:rPr>
      </w:pPr>
      <w:r>
        <w:rPr>
          <w:rFonts w:ascii="Garamond" w:hAnsi="Garamond"/>
        </w:rPr>
        <w:t xml:space="preserve">A tárgyi feladatnak ellátása a szociális igazgatásról és a szociális ellátásokról szóló 1993. évi III. törvény és az 1/2000. (I. 7.) SZCSM rendeletben a fenntartó által kiadott határozatokban, a vonatkozó hatályos önkormányzati rendeletben foglaltak szerint történik, központi feladat-finanszírozás keretében, melyhez az illetékes </w:t>
      </w:r>
      <w:proofErr w:type="spellStart"/>
      <w:r>
        <w:rPr>
          <w:rFonts w:ascii="Garamond" w:hAnsi="Garamond"/>
        </w:rPr>
        <w:t>Slachta</w:t>
      </w:r>
      <w:proofErr w:type="spellEnd"/>
      <w:r>
        <w:rPr>
          <w:rFonts w:ascii="Garamond" w:hAnsi="Garamond"/>
        </w:rPr>
        <w:t xml:space="preserve"> Margit Nemzeti Szociálpolitikai Intézet nyújt pályázati támogatást, a támogatói okirat szerint. Ebben a </w:t>
      </w:r>
      <w:proofErr w:type="spellStart"/>
      <w:r>
        <w:rPr>
          <w:rFonts w:ascii="Garamond" w:hAnsi="Garamond"/>
        </w:rPr>
        <w:t>jelezőrendszeres</w:t>
      </w:r>
      <w:proofErr w:type="spellEnd"/>
      <w:r>
        <w:rPr>
          <w:rFonts w:ascii="Garamond" w:hAnsi="Garamond"/>
        </w:rPr>
        <w:t xml:space="preserve"> házi segítségnyújtás ellátáshoz szükséges jelzőkészülékre vonatkozó előírásoknak is meg kell felelni, melynek sarokpontja, hogy pályázatot lehet benyújtani akkor, amennyiben legalább 40 jelzőkészülék működtetése szerinti igény jelentkezik.</w:t>
      </w:r>
    </w:p>
    <w:p w:rsidR="004971FF" w:rsidRDefault="004971FF" w:rsidP="004971FF">
      <w:pPr>
        <w:spacing w:after="0" w:line="240" w:lineRule="auto"/>
        <w:ind w:left="2832" w:right="143" w:firstLine="708"/>
        <w:contextualSpacing/>
        <w:rPr>
          <w:rFonts w:ascii="Garamond" w:hAnsi="Garamond"/>
        </w:rPr>
      </w:pPr>
      <w:proofErr w:type="gramStart"/>
      <w:r>
        <w:rPr>
          <w:rFonts w:ascii="Garamond" w:hAnsi="Garamond"/>
        </w:rPr>
        <w:t>2023. szeptemberében</w:t>
      </w:r>
      <w:proofErr w:type="gramEnd"/>
      <w:r>
        <w:rPr>
          <w:rFonts w:ascii="Garamond" w:hAnsi="Garamond"/>
        </w:rPr>
        <w:t>:</w:t>
      </w:r>
      <w:r>
        <w:rPr>
          <w:rFonts w:ascii="Garamond" w:hAnsi="Garamond"/>
        </w:rPr>
        <w:tab/>
      </w:r>
      <w:r>
        <w:rPr>
          <w:rFonts w:ascii="Garamond" w:hAnsi="Garamond"/>
        </w:rPr>
        <w:tab/>
        <w:t xml:space="preserve">                  2024. július 01. napjától</w:t>
      </w:r>
      <w:r>
        <w:rPr>
          <w:rFonts w:ascii="Garamond" w:hAnsi="Garamond"/>
        </w:rPr>
        <w:tab/>
      </w:r>
      <w:r>
        <w:rPr>
          <w:rFonts w:ascii="Garamond" w:hAnsi="Garamond"/>
        </w:rPr>
        <w:tab/>
      </w:r>
      <w:r>
        <w:rPr>
          <w:rFonts w:ascii="Garamond" w:hAnsi="Garamond"/>
        </w:rPr>
        <w:tab/>
      </w:r>
      <w:r>
        <w:rPr>
          <w:rFonts w:ascii="Garamond" w:hAnsi="Garamond"/>
        </w:rPr>
        <w:tab/>
      </w:r>
    </w:p>
    <w:p w:rsidR="004971FF" w:rsidRDefault="004971FF" w:rsidP="004971FF">
      <w:pPr>
        <w:spacing w:after="0" w:line="240" w:lineRule="auto"/>
        <w:ind w:right="143"/>
        <w:contextualSpacing/>
        <w:rPr>
          <w:rFonts w:ascii="Garamond" w:hAnsi="Garamond"/>
        </w:rPr>
      </w:pPr>
      <w:proofErr w:type="spellStart"/>
      <w:r>
        <w:rPr>
          <w:rFonts w:ascii="Garamond" w:hAnsi="Garamond"/>
        </w:rPr>
        <w:t>-Csongrád</w:t>
      </w:r>
      <w:proofErr w:type="spellEnd"/>
      <w:r>
        <w:rPr>
          <w:rFonts w:ascii="Garamond" w:hAnsi="Garamond"/>
        </w:rPr>
        <w:t xml:space="preserve"> város területén </w:t>
      </w:r>
      <w:r>
        <w:rPr>
          <w:rFonts w:ascii="Garamond" w:hAnsi="Garamond"/>
        </w:rPr>
        <w:tab/>
      </w:r>
      <w:r>
        <w:rPr>
          <w:rFonts w:ascii="Garamond" w:hAnsi="Garamond"/>
        </w:rPr>
        <w:tab/>
        <w:t xml:space="preserve">52 db készülék,  </w:t>
      </w:r>
      <w:proofErr w:type="gramStart"/>
      <w:r>
        <w:rPr>
          <w:rFonts w:ascii="Garamond" w:hAnsi="Garamond"/>
        </w:rPr>
        <w:t>( Fő</w:t>
      </w:r>
      <w:proofErr w:type="gramEnd"/>
      <w:r>
        <w:rPr>
          <w:rFonts w:ascii="Garamond" w:hAnsi="Garamond"/>
        </w:rPr>
        <w:t xml:space="preserve"> u. 64. sz.)</w:t>
      </w:r>
      <w:r>
        <w:rPr>
          <w:rFonts w:ascii="Garamond" w:hAnsi="Garamond"/>
        </w:rPr>
        <w:tab/>
      </w:r>
      <w:r>
        <w:rPr>
          <w:rFonts w:ascii="Garamond" w:hAnsi="Garamond"/>
        </w:rPr>
        <w:tab/>
      </w:r>
      <w:r>
        <w:rPr>
          <w:rFonts w:ascii="Garamond" w:hAnsi="Garamond"/>
        </w:rPr>
        <w:tab/>
        <w:t>24 db készülék,</w:t>
      </w:r>
    </w:p>
    <w:p w:rsidR="004971FF" w:rsidRDefault="004971FF" w:rsidP="004971FF">
      <w:pPr>
        <w:spacing w:after="0" w:line="240" w:lineRule="auto"/>
        <w:ind w:right="143"/>
        <w:contextualSpacing/>
        <w:rPr>
          <w:rFonts w:ascii="Garamond" w:hAnsi="Garamond"/>
        </w:rPr>
      </w:pPr>
      <w:proofErr w:type="spellStart"/>
      <w:r>
        <w:rPr>
          <w:rFonts w:ascii="Garamond" w:hAnsi="Garamond"/>
        </w:rPr>
        <w:t>-Csanytelek</w:t>
      </w:r>
      <w:proofErr w:type="spellEnd"/>
      <w:r>
        <w:rPr>
          <w:rFonts w:ascii="Garamond" w:hAnsi="Garamond"/>
        </w:rPr>
        <w:t xml:space="preserve"> község területén</w:t>
      </w:r>
      <w:r>
        <w:rPr>
          <w:rFonts w:ascii="Garamond" w:hAnsi="Garamond"/>
        </w:rPr>
        <w:tab/>
      </w:r>
      <w:r>
        <w:rPr>
          <w:rFonts w:ascii="Garamond" w:hAnsi="Garamond"/>
        </w:rPr>
        <w:tab/>
        <w:t>27 db készülék</w:t>
      </w:r>
      <w:proofErr w:type="gramStart"/>
      <w:r>
        <w:rPr>
          <w:rFonts w:ascii="Garamond" w:hAnsi="Garamond"/>
        </w:rPr>
        <w:t>,   (</w:t>
      </w:r>
      <w:proofErr w:type="gramEnd"/>
      <w:r>
        <w:rPr>
          <w:rFonts w:ascii="Garamond" w:hAnsi="Garamond"/>
        </w:rPr>
        <w:t xml:space="preserve">Baross G. </w:t>
      </w:r>
      <w:proofErr w:type="gramStart"/>
      <w:r>
        <w:rPr>
          <w:rFonts w:ascii="Garamond" w:hAnsi="Garamond"/>
        </w:rPr>
        <w:t>u.</w:t>
      </w:r>
      <w:proofErr w:type="gramEnd"/>
      <w:r>
        <w:rPr>
          <w:rFonts w:ascii="Garamond" w:hAnsi="Garamond"/>
        </w:rPr>
        <w:t xml:space="preserve"> 2. sz.)</w:t>
      </w:r>
      <w:r>
        <w:rPr>
          <w:rFonts w:ascii="Garamond" w:hAnsi="Garamond"/>
        </w:rPr>
        <w:tab/>
      </w:r>
      <w:r>
        <w:rPr>
          <w:rFonts w:ascii="Garamond" w:hAnsi="Garamond"/>
        </w:rPr>
        <w:tab/>
        <w:t xml:space="preserve">  0 db készülék,</w:t>
      </w:r>
    </w:p>
    <w:p w:rsidR="004971FF" w:rsidRDefault="004971FF" w:rsidP="004971FF">
      <w:pPr>
        <w:spacing w:after="0" w:line="240" w:lineRule="auto"/>
        <w:ind w:right="143"/>
        <w:contextualSpacing/>
        <w:rPr>
          <w:rFonts w:ascii="Garamond" w:hAnsi="Garamond"/>
        </w:rPr>
      </w:pPr>
      <w:proofErr w:type="spellStart"/>
      <w:r>
        <w:rPr>
          <w:rFonts w:ascii="Garamond" w:hAnsi="Garamond"/>
        </w:rPr>
        <w:t>-Felgyő</w:t>
      </w:r>
      <w:proofErr w:type="spellEnd"/>
      <w:r>
        <w:rPr>
          <w:rFonts w:ascii="Garamond" w:hAnsi="Garamond"/>
        </w:rPr>
        <w:t xml:space="preserve"> község területén</w:t>
      </w:r>
      <w:r>
        <w:rPr>
          <w:rFonts w:ascii="Garamond" w:hAnsi="Garamond"/>
        </w:rPr>
        <w:tab/>
      </w:r>
      <w:r>
        <w:rPr>
          <w:rFonts w:ascii="Garamond" w:hAnsi="Garamond"/>
        </w:rPr>
        <w:tab/>
      </w:r>
      <w:r>
        <w:rPr>
          <w:rFonts w:ascii="Garamond" w:hAnsi="Garamond"/>
        </w:rPr>
        <w:tab/>
        <w:t xml:space="preserve"> 0 db készülék</w:t>
      </w:r>
      <w:proofErr w:type="gramStart"/>
      <w:r>
        <w:rPr>
          <w:rFonts w:ascii="Garamond" w:hAnsi="Garamond"/>
        </w:rPr>
        <w:t>,      -</w:t>
      </w:r>
      <w:proofErr w:type="gramEnd"/>
      <w:r>
        <w:rPr>
          <w:rFonts w:ascii="Garamond" w:hAnsi="Garamond"/>
        </w:rPr>
        <w:t>---</w:t>
      </w:r>
      <w:r>
        <w:rPr>
          <w:rFonts w:ascii="Garamond" w:hAnsi="Garamond"/>
        </w:rPr>
        <w:tab/>
      </w:r>
      <w:r>
        <w:rPr>
          <w:rFonts w:ascii="Garamond" w:hAnsi="Garamond"/>
        </w:rPr>
        <w:tab/>
      </w:r>
      <w:r>
        <w:rPr>
          <w:rFonts w:ascii="Garamond" w:hAnsi="Garamond"/>
        </w:rPr>
        <w:tab/>
      </w:r>
      <w:r>
        <w:rPr>
          <w:rFonts w:ascii="Garamond" w:hAnsi="Garamond"/>
        </w:rPr>
        <w:tab/>
        <w:t xml:space="preserve">  0 db készülék,</w:t>
      </w:r>
    </w:p>
    <w:p w:rsidR="004971FF" w:rsidRDefault="004971FF" w:rsidP="004971FF">
      <w:pPr>
        <w:spacing w:after="0" w:line="240" w:lineRule="auto"/>
        <w:ind w:right="143"/>
        <w:contextualSpacing/>
        <w:rPr>
          <w:rFonts w:ascii="Garamond" w:hAnsi="Garamond"/>
        </w:rPr>
      </w:pPr>
      <w:proofErr w:type="spellStart"/>
      <w:r>
        <w:rPr>
          <w:rFonts w:ascii="Garamond" w:hAnsi="Garamond"/>
        </w:rPr>
        <w:t>-Tömörkény</w:t>
      </w:r>
      <w:proofErr w:type="spellEnd"/>
      <w:r>
        <w:rPr>
          <w:rFonts w:ascii="Garamond" w:hAnsi="Garamond"/>
        </w:rPr>
        <w:t xml:space="preserve"> község területén</w:t>
      </w:r>
      <w:r>
        <w:rPr>
          <w:rFonts w:ascii="Garamond" w:hAnsi="Garamond"/>
        </w:rPr>
        <w:tab/>
      </w:r>
      <w:r>
        <w:rPr>
          <w:rFonts w:ascii="Garamond" w:hAnsi="Garamond"/>
        </w:rPr>
        <w:tab/>
        <w:t>13 db készülék</w:t>
      </w:r>
      <w:proofErr w:type="gramStart"/>
      <w:r>
        <w:rPr>
          <w:rFonts w:ascii="Garamond" w:hAnsi="Garamond"/>
        </w:rPr>
        <w:t>,  (</w:t>
      </w:r>
      <w:proofErr w:type="gramEnd"/>
      <w:r>
        <w:rPr>
          <w:rFonts w:ascii="Garamond" w:hAnsi="Garamond"/>
        </w:rPr>
        <w:t>Ifjúság u. 8. sz.)</w:t>
      </w:r>
      <w:r>
        <w:rPr>
          <w:rFonts w:ascii="Garamond" w:hAnsi="Garamond"/>
        </w:rPr>
        <w:tab/>
      </w:r>
      <w:r>
        <w:rPr>
          <w:rFonts w:ascii="Garamond" w:hAnsi="Garamond"/>
        </w:rPr>
        <w:tab/>
      </w:r>
      <w:r>
        <w:rPr>
          <w:rFonts w:ascii="Garamond" w:hAnsi="Garamond"/>
        </w:rPr>
        <w:tab/>
        <w:t xml:space="preserve">  0 db készülék,</w:t>
      </w:r>
    </w:p>
    <w:p w:rsidR="004971FF" w:rsidRDefault="004971FF" w:rsidP="004971FF">
      <w:pPr>
        <w:spacing w:after="0" w:line="240" w:lineRule="auto"/>
        <w:ind w:right="143"/>
        <w:contextualSpacing/>
        <w:rPr>
          <w:rFonts w:ascii="Garamond" w:hAnsi="Garamond"/>
        </w:rPr>
      </w:pPr>
      <w:proofErr w:type="spellStart"/>
      <w:r>
        <w:rPr>
          <w:rFonts w:ascii="Garamond" w:hAnsi="Garamond"/>
        </w:rPr>
        <w:t>-Tiszasas</w:t>
      </w:r>
      <w:proofErr w:type="spellEnd"/>
      <w:r>
        <w:rPr>
          <w:rFonts w:ascii="Garamond" w:hAnsi="Garamond"/>
        </w:rPr>
        <w:t xml:space="preserve"> község területén</w:t>
      </w:r>
      <w:r>
        <w:rPr>
          <w:rFonts w:ascii="Garamond" w:hAnsi="Garamond"/>
        </w:rPr>
        <w:tab/>
      </w:r>
      <w:r>
        <w:rPr>
          <w:rFonts w:ascii="Garamond" w:hAnsi="Garamond"/>
        </w:rPr>
        <w:tab/>
        <w:t xml:space="preserve"> 8 db </w:t>
      </w:r>
      <w:proofErr w:type="gramStart"/>
      <w:r>
        <w:rPr>
          <w:rFonts w:ascii="Garamond" w:hAnsi="Garamond"/>
        </w:rPr>
        <w:t>készülék   (</w:t>
      </w:r>
      <w:proofErr w:type="gramEnd"/>
      <w:r>
        <w:rPr>
          <w:rFonts w:ascii="Garamond" w:hAnsi="Garamond"/>
        </w:rPr>
        <w:t>Fő u. 13. sz.)</w:t>
      </w:r>
      <w:r>
        <w:rPr>
          <w:rFonts w:ascii="Garamond" w:hAnsi="Garamond"/>
        </w:rPr>
        <w:tab/>
      </w:r>
      <w:r>
        <w:rPr>
          <w:rFonts w:ascii="Garamond" w:hAnsi="Garamond"/>
        </w:rPr>
        <w:tab/>
      </w:r>
      <w:r>
        <w:rPr>
          <w:rFonts w:ascii="Garamond" w:hAnsi="Garamond"/>
        </w:rPr>
        <w:tab/>
        <w:t xml:space="preserve">  0 db készülék</w:t>
      </w:r>
    </w:p>
    <w:p w:rsidR="004971FF" w:rsidRDefault="004971FF" w:rsidP="004971FF">
      <w:pPr>
        <w:spacing w:after="0" w:line="240" w:lineRule="auto"/>
        <w:ind w:right="143"/>
        <w:contextualSpacing/>
        <w:rPr>
          <w:rFonts w:ascii="Garamond" w:hAnsi="Garamond"/>
        </w:rPr>
      </w:pPr>
    </w:p>
    <w:p w:rsidR="004971FF" w:rsidRDefault="004971FF" w:rsidP="004971FF">
      <w:pPr>
        <w:spacing w:after="0" w:line="240" w:lineRule="auto"/>
        <w:ind w:right="143"/>
        <w:contextualSpacing/>
        <w:jc w:val="both"/>
        <w:rPr>
          <w:rFonts w:ascii="Garamond" w:hAnsi="Garamond"/>
        </w:rPr>
      </w:pPr>
      <w:proofErr w:type="gramStart"/>
      <w:r>
        <w:rPr>
          <w:rFonts w:ascii="Garamond" w:hAnsi="Garamond"/>
        </w:rPr>
        <w:t>működtetésére</w:t>
      </w:r>
      <w:proofErr w:type="gramEnd"/>
      <w:r>
        <w:rPr>
          <w:rFonts w:ascii="Garamond" w:hAnsi="Garamond"/>
        </w:rPr>
        <w:t xml:space="preserve"> volt igény, amely mára már teljesen átalakult. Ennek egyik oka a </w:t>
      </w:r>
      <w:proofErr w:type="spellStart"/>
      <w:r>
        <w:rPr>
          <w:rFonts w:ascii="Garamond" w:hAnsi="Garamond"/>
          <w:i/>
          <w:iCs/>
        </w:rPr>
        <w:t>gondosóra</w:t>
      </w:r>
      <w:proofErr w:type="spellEnd"/>
      <w:r>
        <w:rPr>
          <w:rFonts w:ascii="Garamond" w:hAnsi="Garamond"/>
          <w:i/>
          <w:iCs/>
        </w:rPr>
        <w:t xml:space="preserve"> program </w:t>
      </w:r>
      <w:r>
        <w:rPr>
          <w:rFonts w:ascii="Garamond" w:hAnsi="Garamond"/>
        </w:rPr>
        <w:t xml:space="preserve">előtérbe helyezése, az érintett 65 év feletti lakosság számára a központi költségvetésből fedezet, a jogosult számára térítésmentesen biztosított készülék, ellentétben a </w:t>
      </w:r>
      <w:proofErr w:type="spellStart"/>
      <w:r>
        <w:rPr>
          <w:rFonts w:ascii="Garamond" w:hAnsi="Garamond"/>
        </w:rPr>
        <w:t>jelezőrendszeres</w:t>
      </w:r>
      <w:proofErr w:type="spellEnd"/>
      <w:r>
        <w:rPr>
          <w:rFonts w:ascii="Garamond" w:hAnsi="Garamond"/>
        </w:rPr>
        <w:t xml:space="preserve"> házi segítségnyújtás szociális ellátás igénybevétele után kiszámlázott intézményi térítési díjjal szemben. Az ellátást működtető fent írt 5 településen olyan mértékben csökkent az érdeklődés a tárgyi szociális ellátás iránt, ami jóval alámegy az említett 40 jelzőkészülék száma alá, amely már fel </w:t>
      </w:r>
      <w:proofErr w:type="gramStart"/>
      <w:r>
        <w:rPr>
          <w:rFonts w:ascii="Garamond" w:hAnsi="Garamond"/>
        </w:rPr>
        <w:t>kell</w:t>
      </w:r>
      <w:proofErr w:type="gramEnd"/>
      <w:r>
        <w:rPr>
          <w:rFonts w:ascii="Garamond" w:hAnsi="Garamond"/>
        </w:rPr>
        <w:t xml:space="preserve"> hogy vesse </w:t>
      </w:r>
      <w:r w:rsidRPr="009F09D8">
        <w:rPr>
          <w:rFonts w:ascii="Garamond" w:hAnsi="Garamond"/>
          <w:b/>
          <w:bCs/>
        </w:rPr>
        <w:t>a feladatellátás megszüntetését</w:t>
      </w:r>
      <w:r>
        <w:rPr>
          <w:rFonts w:ascii="Garamond" w:hAnsi="Garamond"/>
          <w:b/>
          <w:bCs/>
        </w:rPr>
        <w:t xml:space="preserve"> 2024. december 31. napjával</w:t>
      </w:r>
      <w:r>
        <w:rPr>
          <w:rFonts w:ascii="Garamond" w:hAnsi="Garamond"/>
        </w:rPr>
        <w:t xml:space="preserve">. </w:t>
      </w:r>
    </w:p>
    <w:p w:rsidR="004971FF" w:rsidRDefault="004971FF" w:rsidP="004971FF">
      <w:pPr>
        <w:spacing w:after="0" w:line="240" w:lineRule="auto"/>
        <w:ind w:right="143"/>
        <w:contextualSpacing/>
        <w:jc w:val="both"/>
        <w:rPr>
          <w:rFonts w:ascii="Garamond" w:hAnsi="Garamond"/>
        </w:rPr>
      </w:pPr>
    </w:p>
    <w:p w:rsidR="004971FF" w:rsidRDefault="004971FF" w:rsidP="004971FF">
      <w:pPr>
        <w:spacing w:after="0" w:line="240" w:lineRule="auto"/>
        <w:ind w:right="143"/>
        <w:contextualSpacing/>
        <w:jc w:val="both"/>
        <w:rPr>
          <w:rFonts w:ascii="Garamond" w:hAnsi="Garamond"/>
        </w:rPr>
      </w:pPr>
      <w:r>
        <w:rPr>
          <w:rFonts w:ascii="Garamond" w:hAnsi="Garamond"/>
        </w:rPr>
        <w:t xml:space="preserve">Az intézmény fenntartója tárgyban meghozott döntése sürgős, mivel az illetékes </w:t>
      </w:r>
      <w:proofErr w:type="spellStart"/>
      <w:r>
        <w:rPr>
          <w:rFonts w:ascii="Garamond" w:hAnsi="Garamond"/>
        </w:rPr>
        <w:t>Slachta</w:t>
      </w:r>
      <w:proofErr w:type="spellEnd"/>
      <w:r>
        <w:rPr>
          <w:rFonts w:ascii="Garamond" w:hAnsi="Garamond"/>
        </w:rPr>
        <w:t xml:space="preserve"> Margit Nemzeti Szociálpolitikai Intézet felé idén december 6. </w:t>
      </w:r>
      <w:proofErr w:type="gramStart"/>
      <w:r>
        <w:rPr>
          <w:rFonts w:ascii="Garamond" w:hAnsi="Garamond"/>
        </w:rPr>
        <w:t>napjáig  kötelezettséggel</w:t>
      </w:r>
      <w:proofErr w:type="gramEnd"/>
      <w:r>
        <w:rPr>
          <w:rFonts w:ascii="Garamond" w:hAnsi="Garamond"/>
        </w:rPr>
        <w:t xml:space="preserve"> bíró feladat a 2025. évre irányuló igénylés benyújtása, amely számszakilag 0 db készüléket takar, viszont nyilatkozatban, ill. a fenntartó által tárgyban kiadott határozatában kell bizonyítani annak indokait. Ez az idei évi 20 készülékkel való csökkenés is költségvetési visszafizetési kötelezettséget fog eredményezni, amely a Társulás 2024. évi zárásában már szerepelni fog.</w:t>
      </w:r>
    </w:p>
    <w:p w:rsidR="004971FF" w:rsidRDefault="004971FF" w:rsidP="004971FF">
      <w:pPr>
        <w:spacing w:after="0" w:line="240" w:lineRule="auto"/>
        <w:ind w:right="143"/>
        <w:contextualSpacing/>
        <w:jc w:val="both"/>
        <w:rPr>
          <w:rFonts w:ascii="Garamond" w:hAnsi="Garamond"/>
          <w:i/>
          <w:iCs/>
        </w:rPr>
      </w:pPr>
      <w:r>
        <w:rPr>
          <w:rFonts w:ascii="Garamond" w:hAnsi="Garamond"/>
        </w:rPr>
        <w:lastRenderedPageBreak/>
        <w:t xml:space="preserve">A jelzőrendszeres házi segítségnyújtás szociális ellátás megszüntetését kimondó határozatban a fenntartónak rendelkeznie kell arról, hogy a feladatellátó jegyző készítse el és nyújtsa be az </w:t>
      </w:r>
      <w:proofErr w:type="gramStart"/>
      <w:r>
        <w:rPr>
          <w:rFonts w:ascii="Garamond" w:hAnsi="Garamond"/>
          <w:i/>
          <w:iCs/>
        </w:rPr>
        <w:t>intézmény alapító</w:t>
      </w:r>
      <w:proofErr w:type="gramEnd"/>
      <w:r>
        <w:rPr>
          <w:rFonts w:ascii="Garamond" w:hAnsi="Garamond"/>
          <w:i/>
          <w:iCs/>
        </w:rPr>
        <w:t xml:space="preserve"> okirata módosítása </w:t>
      </w:r>
    </w:p>
    <w:p w:rsidR="004971FF" w:rsidRDefault="004971FF" w:rsidP="004971FF">
      <w:pPr>
        <w:spacing w:after="0" w:line="240" w:lineRule="auto"/>
        <w:ind w:right="143"/>
        <w:contextualSpacing/>
        <w:jc w:val="both"/>
        <w:rPr>
          <w:rFonts w:ascii="Garamond" w:hAnsi="Garamond"/>
          <w:i/>
          <w:iCs/>
        </w:rPr>
      </w:pPr>
    </w:p>
    <w:p w:rsidR="004971FF" w:rsidRDefault="004971FF" w:rsidP="004971FF">
      <w:pPr>
        <w:spacing w:after="0" w:line="240" w:lineRule="auto"/>
        <w:ind w:right="143"/>
        <w:contextualSpacing/>
        <w:jc w:val="both"/>
        <w:rPr>
          <w:rFonts w:ascii="Garamond" w:hAnsi="Garamond"/>
        </w:rPr>
      </w:pPr>
      <w:proofErr w:type="gramStart"/>
      <w:r>
        <w:rPr>
          <w:rFonts w:ascii="Garamond" w:hAnsi="Garamond"/>
          <w:i/>
          <w:iCs/>
        </w:rPr>
        <w:t>dokumentumát</w:t>
      </w:r>
      <w:proofErr w:type="gramEnd"/>
      <w:r>
        <w:rPr>
          <w:rFonts w:ascii="Garamond" w:hAnsi="Garamond"/>
          <w:i/>
          <w:iCs/>
        </w:rPr>
        <w:t xml:space="preserve">, </w:t>
      </w:r>
      <w:r>
        <w:rPr>
          <w:rFonts w:ascii="Garamond" w:hAnsi="Garamond"/>
        </w:rPr>
        <w:t xml:space="preserve">a </w:t>
      </w:r>
      <w:r>
        <w:rPr>
          <w:rFonts w:ascii="Garamond" w:hAnsi="Garamond"/>
          <w:i/>
          <w:iCs/>
        </w:rPr>
        <w:t xml:space="preserve">szociális ellátás szakmai programja hatályon kívül helyezésére irányuló előterjesztést, </w:t>
      </w:r>
      <w:r>
        <w:rPr>
          <w:rFonts w:ascii="Garamond" w:hAnsi="Garamond"/>
        </w:rPr>
        <w:t>a szociális ellátás</w:t>
      </w:r>
      <w:r>
        <w:rPr>
          <w:rFonts w:ascii="Garamond" w:hAnsi="Garamond"/>
          <w:i/>
          <w:iCs/>
        </w:rPr>
        <w:t xml:space="preserve"> szolgáltatói nyilvántartásból való kivezettetéséről, az intézmény törzskönyvi nyilvántartásából való törléséről, </w:t>
      </w:r>
      <w:r>
        <w:rPr>
          <w:rFonts w:ascii="Garamond" w:hAnsi="Garamond"/>
        </w:rPr>
        <w:t xml:space="preserve">valamint határidő tűzésével (2025 február 28. napja megjelölésével) a vonatkozó hatályos </w:t>
      </w:r>
      <w:r w:rsidRPr="00617BDA">
        <w:rPr>
          <w:rFonts w:ascii="Garamond" w:hAnsi="Garamond"/>
          <w:i/>
          <w:iCs/>
        </w:rPr>
        <w:t>önkormányzati rendelet módosításáról</w:t>
      </w:r>
      <w:r>
        <w:rPr>
          <w:rFonts w:ascii="Garamond" w:hAnsi="Garamond"/>
          <w:i/>
          <w:iCs/>
        </w:rPr>
        <w:t xml:space="preserve">, </w:t>
      </w:r>
      <w:r w:rsidR="000E3BD3">
        <w:rPr>
          <w:rFonts w:ascii="Garamond" w:hAnsi="Garamond"/>
        </w:rPr>
        <w:t>annak a Tagönkormány</w:t>
      </w:r>
      <w:r>
        <w:rPr>
          <w:rFonts w:ascii="Garamond" w:hAnsi="Garamond"/>
        </w:rPr>
        <w:t>z</w:t>
      </w:r>
      <w:r w:rsidR="000E3BD3">
        <w:rPr>
          <w:rFonts w:ascii="Garamond" w:hAnsi="Garamond"/>
        </w:rPr>
        <w:t>at</w:t>
      </w:r>
      <w:r>
        <w:rPr>
          <w:rFonts w:ascii="Garamond" w:hAnsi="Garamond"/>
        </w:rPr>
        <w:t>ok Képviselő-testületei előzetes véleményeztetési eljárása lefolytatásáról szóló dokumentumokat.</w:t>
      </w:r>
    </w:p>
    <w:p w:rsidR="004971FF" w:rsidRDefault="004971FF" w:rsidP="004971FF">
      <w:pPr>
        <w:spacing w:after="0" w:line="240" w:lineRule="auto"/>
        <w:ind w:right="143"/>
        <w:contextualSpacing/>
        <w:jc w:val="both"/>
        <w:rPr>
          <w:rFonts w:ascii="Garamond" w:hAnsi="Garamond"/>
        </w:rPr>
      </w:pPr>
      <w:proofErr w:type="gramStart"/>
      <w:r>
        <w:rPr>
          <w:rFonts w:ascii="Garamond" w:hAnsi="Garamond"/>
        </w:rPr>
        <w:t>A Társulás Társulási Megállapodása  (13.) módosítása is elkerülhetetlen, hiszen az önkormányzati rendelet szakaszos hatályba léptetése (jelzőrendszeres házi segítségnyújtás szociális ellátás megszüntetését tartalmazó önkormányzati rendelet esetében 2025. március 1. napja, az új intézményi térítési díj bevezetése 2025. április 1. napja) miatt már nem tartalmazhatja a jelenleg még a 12. módosítás szerint meglévő, megszüntetésre váró feladatot, jelesül a jelzőrendszeres házi segítségnyújtás szociális ellátás feladatát az intézmény által nyújtott szolgáltatások között.</w:t>
      </w:r>
      <w:proofErr w:type="gramEnd"/>
    </w:p>
    <w:p w:rsidR="004971FF" w:rsidRDefault="004971FF" w:rsidP="004971FF">
      <w:pPr>
        <w:spacing w:after="0" w:line="240" w:lineRule="auto"/>
        <w:ind w:right="143"/>
        <w:contextualSpacing/>
        <w:jc w:val="both"/>
        <w:rPr>
          <w:rFonts w:ascii="Garamond" w:hAnsi="Garamond"/>
        </w:rPr>
      </w:pPr>
      <w:r>
        <w:rPr>
          <w:rFonts w:ascii="Garamond" w:hAnsi="Garamond"/>
        </w:rPr>
        <w:t xml:space="preserve">Fontos feladat hárul az intézmény vezetőjére, aki a jelzőrendszeres házi segítségnyújtás szociális ellátást igénybe-vevőkkel való kapcsolattartás keretében egyeztetést lefolytatva, más jellegű szolgáltatás (pl. </w:t>
      </w:r>
      <w:proofErr w:type="spellStart"/>
      <w:r>
        <w:rPr>
          <w:rFonts w:ascii="Garamond" w:hAnsi="Garamond"/>
        </w:rPr>
        <w:t>gondosóra</w:t>
      </w:r>
      <w:proofErr w:type="spellEnd"/>
      <w:r>
        <w:rPr>
          <w:rFonts w:ascii="Garamond" w:hAnsi="Garamond"/>
        </w:rPr>
        <w:t xml:space="preserve">) bevezetésére való áttérés lehetőségéről való tájékoztatás keretében idén december hónapba eljárva, meg </w:t>
      </w:r>
      <w:proofErr w:type="gramStart"/>
      <w:r>
        <w:rPr>
          <w:rFonts w:ascii="Garamond" w:hAnsi="Garamond"/>
        </w:rPr>
        <w:t>kell</w:t>
      </w:r>
      <w:proofErr w:type="gramEnd"/>
      <w:r>
        <w:rPr>
          <w:rFonts w:ascii="Garamond" w:hAnsi="Garamond"/>
        </w:rPr>
        <w:t xml:space="preserve"> hogy szüntesse a jelenleg hatályos megállapodásokat.</w:t>
      </w:r>
    </w:p>
    <w:p w:rsidR="004971FF" w:rsidRDefault="004971FF" w:rsidP="004971FF">
      <w:pPr>
        <w:spacing w:after="0" w:line="240" w:lineRule="auto"/>
        <w:ind w:right="143"/>
        <w:contextualSpacing/>
        <w:jc w:val="both"/>
        <w:rPr>
          <w:rFonts w:ascii="Garamond" w:hAnsi="Garamond"/>
        </w:rPr>
      </w:pPr>
    </w:p>
    <w:p w:rsidR="004971FF" w:rsidRDefault="004971FF" w:rsidP="004971FF">
      <w:pPr>
        <w:spacing w:after="0" w:line="240" w:lineRule="auto"/>
        <w:ind w:right="143"/>
        <w:contextualSpacing/>
        <w:jc w:val="center"/>
        <w:rPr>
          <w:rFonts w:ascii="Garamond" w:hAnsi="Garamond"/>
          <w:b/>
          <w:bCs/>
        </w:rPr>
      </w:pPr>
      <w:r>
        <w:rPr>
          <w:rFonts w:ascii="Garamond" w:hAnsi="Garamond"/>
          <w:b/>
          <w:bCs/>
        </w:rPr>
        <w:t>Tisztelt Társulási Tanács!</w:t>
      </w:r>
    </w:p>
    <w:p w:rsidR="004971FF" w:rsidRDefault="004971FF" w:rsidP="004971FF">
      <w:pPr>
        <w:spacing w:after="0" w:line="240" w:lineRule="auto"/>
        <w:ind w:right="143"/>
        <w:contextualSpacing/>
        <w:jc w:val="center"/>
        <w:rPr>
          <w:rFonts w:ascii="Garamond" w:hAnsi="Garamond"/>
          <w:b/>
          <w:bCs/>
        </w:rPr>
      </w:pPr>
    </w:p>
    <w:p w:rsidR="004971FF" w:rsidRDefault="004971FF" w:rsidP="004971FF">
      <w:pPr>
        <w:spacing w:after="0" w:line="240" w:lineRule="auto"/>
        <w:ind w:right="143"/>
        <w:contextualSpacing/>
        <w:jc w:val="both"/>
        <w:rPr>
          <w:rFonts w:ascii="Garamond" w:hAnsi="Garamond"/>
        </w:rPr>
      </w:pPr>
      <w:r>
        <w:rPr>
          <w:rFonts w:ascii="Garamond" w:hAnsi="Garamond"/>
        </w:rPr>
        <w:t>Feladatellátó jegyzőként kezdeményezem a tárgyi intézmény által nyújtott jelzőrendszeres házi szociális ellátás 2024. december 31. napjával való megszüntetés tényének és minden, az általam tárgyi előterjesztésben írtak határozati javaslatba foglalását, annak a Tagönkormányzatok Képviselő-testületei elé terjesztését, majd a folyamatos feladatellátásra való felhatalmazást, határidők tűzésével.</w:t>
      </w:r>
    </w:p>
    <w:p w:rsidR="004971FF" w:rsidRDefault="004971FF" w:rsidP="004971FF">
      <w:pPr>
        <w:spacing w:after="0" w:line="240" w:lineRule="auto"/>
        <w:ind w:right="143"/>
        <w:contextualSpacing/>
        <w:jc w:val="both"/>
        <w:rPr>
          <w:rFonts w:ascii="Garamond" w:hAnsi="Garamond"/>
        </w:rPr>
      </w:pPr>
      <w:r>
        <w:rPr>
          <w:rFonts w:ascii="Garamond" w:hAnsi="Garamond"/>
        </w:rPr>
        <w:t>Javaslom a tárgyi előterjesztésben</w:t>
      </w:r>
      <w:proofErr w:type="gramStart"/>
      <w:r>
        <w:rPr>
          <w:rFonts w:ascii="Garamond" w:hAnsi="Garamond"/>
        </w:rPr>
        <w:t>,  határozati</w:t>
      </w:r>
      <w:proofErr w:type="gramEnd"/>
      <w:r>
        <w:rPr>
          <w:rFonts w:ascii="Garamond" w:hAnsi="Garamond"/>
        </w:rPr>
        <w:t xml:space="preserve"> javaslatában foglaltak megvitatását, annak határozatba foglalását.</w:t>
      </w:r>
    </w:p>
    <w:p w:rsidR="004971FF" w:rsidRDefault="004971FF" w:rsidP="004971FF">
      <w:pPr>
        <w:spacing w:after="0" w:line="240" w:lineRule="auto"/>
        <w:ind w:right="143"/>
        <w:contextualSpacing/>
        <w:jc w:val="both"/>
        <w:rPr>
          <w:rFonts w:ascii="Garamond" w:hAnsi="Garamond"/>
        </w:rPr>
      </w:pPr>
    </w:p>
    <w:p w:rsidR="004971FF" w:rsidRDefault="004971FF" w:rsidP="004971FF">
      <w:pPr>
        <w:spacing w:after="0" w:line="240" w:lineRule="auto"/>
        <w:ind w:right="143"/>
        <w:contextualSpacing/>
        <w:jc w:val="both"/>
        <w:rPr>
          <w:rFonts w:ascii="Garamond" w:hAnsi="Garamond"/>
        </w:rPr>
      </w:pPr>
      <w:r>
        <w:rPr>
          <w:rFonts w:ascii="Garamond" w:hAnsi="Garamond"/>
        </w:rPr>
        <w:t>C s a n y t e l e k, 2024. november 20.</w:t>
      </w:r>
    </w:p>
    <w:p w:rsidR="004971FF" w:rsidRDefault="004971FF" w:rsidP="004971FF">
      <w:pPr>
        <w:spacing w:after="0" w:line="240" w:lineRule="auto"/>
        <w:ind w:right="143"/>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rsidR="004971FF" w:rsidRDefault="004971FF" w:rsidP="004971FF">
      <w:pPr>
        <w:spacing w:after="0" w:line="240" w:lineRule="auto"/>
        <w:ind w:right="143"/>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w:t>
      </w:r>
    </w:p>
    <w:p w:rsidR="004971FF" w:rsidRDefault="004971FF" w:rsidP="004971FF">
      <w:pPr>
        <w:spacing w:after="0" w:line="240" w:lineRule="auto"/>
        <w:ind w:right="143"/>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feladatellátó jegyző</w:t>
      </w:r>
    </w:p>
    <w:p w:rsidR="00B0241D" w:rsidRDefault="00B0241D" w:rsidP="008B791C">
      <w:pPr>
        <w:spacing w:after="0" w:line="240" w:lineRule="auto"/>
        <w:ind w:right="143"/>
        <w:contextualSpacing/>
        <w:jc w:val="both"/>
        <w:rPr>
          <w:rFonts w:ascii="Garamond" w:hAnsi="Garamond"/>
        </w:rPr>
      </w:pPr>
    </w:p>
    <w:p w:rsidR="00B0241D" w:rsidRDefault="00B0241D" w:rsidP="008B791C">
      <w:pPr>
        <w:spacing w:after="0" w:line="240" w:lineRule="auto"/>
        <w:ind w:right="143"/>
        <w:contextualSpacing/>
        <w:jc w:val="both"/>
        <w:rPr>
          <w:rFonts w:ascii="Garamond" w:hAnsi="Garamond"/>
          <w:b/>
          <w:bCs/>
          <w:u w:val="single"/>
        </w:rPr>
      </w:pPr>
      <w:r>
        <w:rPr>
          <w:rFonts w:ascii="Garamond" w:hAnsi="Garamond"/>
          <w:b/>
          <w:bCs/>
          <w:u w:val="single"/>
        </w:rPr>
        <w:t>..../2024. (</w:t>
      </w:r>
      <w:proofErr w:type="gramStart"/>
      <w:r>
        <w:rPr>
          <w:rFonts w:ascii="Garamond" w:hAnsi="Garamond"/>
          <w:b/>
          <w:bCs/>
          <w:u w:val="single"/>
        </w:rPr>
        <w:t>XI. .</w:t>
      </w:r>
      <w:proofErr w:type="gramEnd"/>
      <w:r>
        <w:rPr>
          <w:rFonts w:ascii="Garamond" w:hAnsi="Garamond"/>
          <w:b/>
          <w:bCs/>
          <w:u w:val="single"/>
        </w:rPr>
        <w:t xml:space="preserve">. ) </w:t>
      </w:r>
      <w:proofErr w:type="spellStart"/>
      <w:r>
        <w:rPr>
          <w:rFonts w:ascii="Garamond" w:hAnsi="Garamond"/>
          <w:b/>
          <w:bCs/>
          <w:u w:val="single"/>
        </w:rPr>
        <w:t>Atmöt</w:t>
      </w:r>
      <w:proofErr w:type="spellEnd"/>
      <w:r>
        <w:rPr>
          <w:rFonts w:ascii="Garamond" w:hAnsi="Garamond"/>
          <w:b/>
          <w:bCs/>
          <w:u w:val="single"/>
        </w:rPr>
        <w:t xml:space="preserve"> hat</w:t>
      </w:r>
      <w:r w:rsidR="00BD5F2D">
        <w:rPr>
          <w:rFonts w:ascii="Garamond" w:hAnsi="Garamond"/>
          <w:b/>
          <w:bCs/>
          <w:u w:val="single"/>
        </w:rPr>
        <w:t>á</w:t>
      </w:r>
      <w:r>
        <w:rPr>
          <w:rFonts w:ascii="Garamond" w:hAnsi="Garamond"/>
          <w:b/>
          <w:bCs/>
          <w:u w:val="single"/>
        </w:rPr>
        <w:t>rozat</w:t>
      </w:r>
    </w:p>
    <w:p w:rsidR="00B0241D" w:rsidRDefault="00B0241D" w:rsidP="008B791C">
      <w:pPr>
        <w:spacing w:after="0" w:line="240" w:lineRule="auto"/>
        <w:ind w:right="143"/>
        <w:contextualSpacing/>
        <w:jc w:val="both"/>
        <w:rPr>
          <w:rFonts w:ascii="Garamond" w:hAnsi="Garamond"/>
          <w:b/>
          <w:bCs/>
          <w:u w:val="single"/>
        </w:rPr>
      </w:pPr>
    </w:p>
    <w:p w:rsidR="00BD5F2D" w:rsidRDefault="00BD5F2D" w:rsidP="00BD5F2D">
      <w:pPr>
        <w:spacing w:after="0" w:line="240" w:lineRule="auto"/>
        <w:ind w:left="709" w:right="143" w:hanging="709"/>
        <w:contextualSpacing/>
        <w:rPr>
          <w:rFonts w:ascii="Garamond" w:hAnsi="Garamond"/>
          <w:i/>
          <w:iCs/>
        </w:rPr>
      </w:pPr>
      <w:r>
        <w:rPr>
          <w:rFonts w:ascii="Garamond" w:hAnsi="Garamond"/>
          <w:b/>
          <w:bCs/>
          <w:u w:val="single"/>
        </w:rPr>
        <w:t>Tárgy</w:t>
      </w:r>
      <w:proofErr w:type="gramStart"/>
      <w:r>
        <w:rPr>
          <w:rFonts w:ascii="Garamond" w:hAnsi="Garamond"/>
          <w:b/>
          <w:bCs/>
          <w:u w:val="single"/>
        </w:rPr>
        <w:t>:</w:t>
      </w:r>
      <w:r>
        <w:rPr>
          <w:rFonts w:ascii="Garamond" w:hAnsi="Garamond"/>
        </w:rPr>
        <w:t xml:space="preserve">  </w:t>
      </w:r>
      <w:r>
        <w:rPr>
          <w:rFonts w:ascii="Garamond" w:hAnsi="Garamond"/>
          <w:i/>
          <w:iCs/>
        </w:rPr>
        <w:t>Az</w:t>
      </w:r>
      <w:proofErr w:type="gramEnd"/>
      <w:r>
        <w:rPr>
          <w:rFonts w:ascii="Garamond" w:hAnsi="Garamond"/>
          <w:i/>
          <w:iCs/>
        </w:rPr>
        <w:t xml:space="preserve"> Esély Szociális </w:t>
      </w:r>
      <w:r w:rsidR="001B6E28">
        <w:rPr>
          <w:rFonts w:ascii="Garamond" w:hAnsi="Garamond"/>
          <w:i/>
          <w:iCs/>
        </w:rPr>
        <w:t>Al</w:t>
      </w:r>
      <w:r w:rsidR="00025A01">
        <w:rPr>
          <w:rFonts w:ascii="Garamond" w:hAnsi="Garamond"/>
          <w:i/>
          <w:iCs/>
        </w:rPr>
        <w:t xml:space="preserve">apellátási </w:t>
      </w:r>
      <w:r>
        <w:rPr>
          <w:rFonts w:ascii="Garamond" w:hAnsi="Garamond"/>
          <w:i/>
          <w:iCs/>
        </w:rPr>
        <w:t xml:space="preserve">Központ által nyújtott jelzőrendszeres házi </w:t>
      </w:r>
      <w:r w:rsidR="00F83947">
        <w:rPr>
          <w:rFonts w:ascii="Garamond" w:hAnsi="Garamond"/>
          <w:i/>
          <w:iCs/>
        </w:rPr>
        <w:t xml:space="preserve"> segítségnyújtás </w:t>
      </w:r>
      <w:r>
        <w:rPr>
          <w:rFonts w:ascii="Garamond" w:hAnsi="Garamond"/>
          <w:i/>
          <w:iCs/>
        </w:rPr>
        <w:t>szociális ellátás megszüntetése</w:t>
      </w:r>
    </w:p>
    <w:p w:rsidR="00BD5F2D" w:rsidRDefault="00BD5F2D" w:rsidP="00BD5F2D">
      <w:pPr>
        <w:spacing w:after="0" w:line="240" w:lineRule="auto"/>
        <w:ind w:left="709" w:right="143" w:hanging="709"/>
        <w:contextualSpacing/>
        <w:rPr>
          <w:rFonts w:ascii="Garamond" w:hAnsi="Garamond"/>
          <w:i/>
          <w:iCs/>
        </w:rPr>
      </w:pPr>
    </w:p>
    <w:p w:rsidR="00BD5F2D" w:rsidRDefault="00BD5F2D" w:rsidP="00BD5F2D">
      <w:pPr>
        <w:spacing w:after="0" w:line="240" w:lineRule="auto"/>
        <w:ind w:left="709" w:right="143" w:hanging="709"/>
        <w:contextualSpacing/>
        <w:jc w:val="center"/>
        <w:rPr>
          <w:rFonts w:ascii="Garamond" w:hAnsi="Garamond"/>
          <w:b/>
          <w:bCs/>
        </w:rPr>
      </w:pPr>
      <w:r>
        <w:rPr>
          <w:rFonts w:ascii="Garamond" w:hAnsi="Garamond"/>
          <w:b/>
          <w:bCs/>
        </w:rPr>
        <w:t xml:space="preserve">H a t á r o z a t </w:t>
      </w:r>
      <w:proofErr w:type="gramStart"/>
      <w:r>
        <w:rPr>
          <w:rFonts w:ascii="Garamond" w:hAnsi="Garamond"/>
          <w:b/>
          <w:bCs/>
        </w:rPr>
        <w:t>i   javaslat</w:t>
      </w:r>
      <w:proofErr w:type="gramEnd"/>
    </w:p>
    <w:p w:rsidR="00BD5F2D" w:rsidRDefault="00BD5F2D" w:rsidP="00BD5F2D">
      <w:pPr>
        <w:spacing w:after="0" w:line="240" w:lineRule="auto"/>
        <w:ind w:left="709" w:right="143" w:hanging="709"/>
        <w:contextualSpacing/>
        <w:jc w:val="center"/>
        <w:rPr>
          <w:rFonts w:ascii="Garamond" w:hAnsi="Garamond"/>
          <w:b/>
          <w:bCs/>
        </w:rPr>
      </w:pPr>
    </w:p>
    <w:p w:rsidR="00271740" w:rsidRDefault="00BD5F2D" w:rsidP="00BD5F2D">
      <w:pPr>
        <w:spacing w:after="0" w:line="240" w:lineRule="auto"/>
        <w:ind w:right="143"/>
        <w:contextualSpacing/>
        <w:jc w:val="both"/>
        <w:rPr>
          <w:rFonts w:ascii="Garamond" w:hAnsi="Garamond"/>
        </w:rPr>
      </w:pPr>
      <w:r>
        <w:rPr>
          <w:rFonts w:ascii="Garamond" w:hAnsi="Garamond"/>
        </w:rPr>
        <w:t>Az Alsó- Tisza-menti Önkormányzati Társulás Társulási Tanácsa megtárgyalta a Társulás feladatellátó jegyzője által írásban benyújtott tárgyi előterjesztésében foglaltakat és az alábbi döntést hozta.</w:t>
      </w:r>
    </w:p>
    <w:p w:rsidR="00CA1C8E" w:rsidRDefault="00CA1C8E" w:rsidP="00BD5F2D">
      <w:pPr>
        <w:spacing w:after="0" w:line="240" w:lineRule="auto"/>
        <w:ind w:right="143"/>
        <w:contextualSpacing/>
        <w:jc w:val="both"/>
        <w:rPr>
          <w:rFonts w:ascii="Garamond" w:hAnsi="Garamond"/>
        </w:rPr>
      </w:pPr>
    </w:p>
    <w:p w:rsidR="00BD5F2D" w:rsidRPr="00CA1C8E" w:rsidRDefault="00BD5F2D" w:rsidP="00CA1C8E">
      <w:pPr>
        <w:pStyle w:val="Listaszerbekezds"/>
        <w:numPr>
          <w:ilvl w:val="0"/>
          <w:numId w:val="4"/>
        </w:numPr>
        <w:spacing w:after="0" w:line="240" w:lineRule="auto"/>
        <w:ind w:left="426" w:right="143" w:hanging="426"/>
        <w:jc w:val="both"/>
        <w:rPr>
          <w:rFonts w:ascii="Garamond" w:hAnsi="Garamond"/>
        </w:rPr>
      </w:pPr>
      <w:r w:rsidRPr="00CA1C8E">
        <w:rPr>
          <w:rFonts w:ascii="Garamond" w:hAnsi="Garamond"/>
        </w:rPr>
        <w:t xml:space="preserve">A Társulás Társulási Tanácsa elrendeli az </w:t>
      </w:r>
      <w:r w:rsidRPr="00CA1C8E">
        <w:rPr>
          <w:rFonts w:ascii="Garamond" w:hAnsi="Garamond"/>
          <w:b/>
          <w:bCs/>
        </w:rPr>
        <w:t xml:space="preserve">Esély Szociális </w:t>
      </w:r>
      <w:r w:rsidR="000B6A30">
        <w:rPr>
          <w:rFonts w:ascii="Garamond" w:hAnsi="Garamond"/>
          <w:b/>
          <w:bCs/>
        </w:rPr>
        <w:t>Alap</w:t>
      </w:r>
      <w:r w:rsidR="00957A92">
        <w:rPr>
          <w:rFonts w:ascii="Garamond" w:hAnsi="Garamond"/>
          <w:b/>
          <w:bCs/>
        </w:rPr>
        <w:t>e</w:t>
      </w:r>
      <w:r w:rsidRPr="00CA1C8E">
        <w:rPr>
          <w:rFonts w:ascii="Garamond" w:hAnsi="Garamond"/>
          <w:b/>
          <w:bCs/>
        </w:rPr>
        <w:t xml:space="preserve">llátási Központ </w:t>
      </w:r>
      <w:r w:rsidRPr="00CA1C8E">
        <w:rPr>
          <w:rFonts w:ascii="Garamond" w:hAnsi="Garamond"/>
        </w:rPr>
        <w:t xml:space="preserve">által </w:t>
      </w:r>
    </w:p>
    <w:p w:rsidR="00BD5F2D" w:rsidRDefault="00BD5F2D" w:rsidP="00CA1C8E">
      <w:pPr>
        <w:pStyle w:val="Listaszerbekezds"/>
        <w:numPr>
          <w:ilvl w:val="0"/>
          <w:numId w:val="2"/>
        </w:numPr>
        <w:spacing w:after="0" w:line="240" w:lineRule="auto"/>
        <w:ind w:left="426" w:right="143" w:firstLine="0"/>
        <w:jc w:val="both"/>
        <w:rPr>
          <w:rFonts w:ascii="Garamond" w:hAnsi="Garamond"/>
        </w:rPr>
      </w:pPr>
      <w:r>
        <w:rPr>
          <w:rFonts w:ascii="Garamond" w:hAnsi="Garamond"/>
        </w:rPr>
        <w:t>Csongrád várás közigazgatási területén,</w:t>
      </w:r>
    </w:p>
    <w:p w:rsidR="00BD5F2D" w:rsidRDefault="00BD5F2D" w:rsidP="00CA1C8E">
      <w:pPr>
        <w:pStyle w:val="Listaszerbekezds"/>
        <w:numPr>
          <w:ilvl w:val="0"/>
          <w:numId w:val="2"/>
        </w:numPr>
        <w:spacing w:after="0" w:line="240" w:lineRule="auto"/>
        <w:ind w:left="426" w:right="143" w:firstLine="0"/>
        <w:jc w:val="both"/>
        <w:rPr>
          <w:rFonts w:ascii="Garamond" w:hAnsi="Garamond"/>
        </w:rPr>
      </w:pPr>
      <w:r>
        <w:rPr>
          <w:rFonts w:ascii="Garamond" w:hAnsi="Garamond"/>
        </w:rPr>
        <w:t xml:space="preserve">Csanytelek község közigazgatási területén, </w:t>
      </w:r>
    </w:p>
    <w:p w:rsidR="00BD5F2D" w:rsidRDefault="00BD5F2D" w:rsidP="00CA1C8E">
      <w:pPr>
        <w:pStyle w:val="Listaszerbekezds"/>
        <w:numPr>
          <w:ilvl w:val="0"/>
          <w:numId w:val="2"/>
        </w:numPr>
        <w:spacing w:after="0" w:line="240" w:lineRule="auto"/>
        <w:ind w:left="426" w:right="143" w:firstLine="0"/>
        <w:jc w:val="both"/>
        <w:rPr>
          <w:rFonts w:ascii="Garamond" w:hAnsi="Garamond"/>
        </w:rPr>
      </w:pPr>
      <w:r>
        <w:rPr>
          <w:rFonts w:ascii="Garamond" w:hAnsi="Garamond"/>
        </w:rPr>
        <w:t>Felgyő község közigazgatási területén,</w:t>
      </w:r>
    </w:p>
    <w:p w:rsidR="00BD5F2D" w:rsidRDefault="00BD5F2D" w:rsidP="00CA1C8E">
      <w:pPr>
        <w:pStyle w:val="Listaszerbekezds"/>
        <w:numPr>
          <w:ilvl w:val="0"/>
          <w:numId w:val="2"/>
        </w:numPr>
        <w:spacing w:after="0" w:line="240" w:lineRule="auto"/>
        <w:ind w:left="426" w:right="143" w:firstLine="0"/>
        <w:jc w:val="both"/>
        <w:rPr>
          <w:rFonts w:ascii="Garamond" w:hAnsi="Garamond"/>
        </w:rPr>
      </w:pPr>
      <w:r>
        <w:rPr>
          <w:rFonts w:ascii="Garamond" w:hAnsi="Garamond"/>
        </w:rPr>
        <w:t>Tömörkény község közigazgatási területén és</w:t>
      </w:r>
    </w:p>
    <w:p w:rsidR="00BD5F2D" w:rsidRDefault="00BD5F2D" w:rsidP="00CA1C8E">
      <w:pPr>
        <w:pStyle w:val="Listaszerbekezds"/>
        <w:numPr>
          <w:ilvl w:val="0"/>
          <w:numId w:val="2"/>
        </w:numPr>
        <w:spacing w:after="0" w:line="240" w:lineRule="auto"/>
        <w:ind w:left="426" w:right="143" w:firstLine="0"/>
        <w:jc w:val="both"/>
        <w:rPr>
          <w:rFonts w:ascii="Garamond" w:hAnsi="Garamond"/>
        </w:rPr>
      </w:pPr>
      <w:r>
        <w:rPr>
          <w:rFonts w:ascii="Garamond" w:hAnsi="Garamond"/>
        </w:rPr>
        <w:t>Tiszasas község közigazgatási területén</w:t>
      </w:r>
    </w:p>
    <w:p w:rsidR="00BD5F2D" w:rsidRDefault="00BD5F2D" w:rsidP="00A10C0D">
      <w:pPr>
        <w:spacing w:after="0" w:line="240" w:lineRule="auto"/>
        <w:ind w:left="284" w:right="143"/>
        <w:jc w:val="both"/>
        <w:rPr>
          <w:rFonts w:ascii="Garamond" w:hAnsi="Garamond"/>
        </w:rPr>
      </w:pPr>
      <w:proofErr w:type="gramStart"/>
      <w:r>
        <w:rPr>
          <w:rFonts w:ascii="Garamond" w:hAnsi="Garamond"/>
        </w:rPr>
        <w:t>nyújtott</w:t>
      </w:r>
      <w:proofErr w:type="gramEnd"/>
      <w:r>
        <w:rPr>
          <w:rFonts w:ascii="Garamond" w:hAnsi="Garamond"/>
        </w:rPr>
        <w:t xml:space="preserve">, az ellátásra jogosultak által igénybe-vett </w:t>
      </w:r>
      <w:r>
        <w:rPr>
          <w:rFonts w:ascii="Garamond" w:hAnsi="Garamond"/>
          <w:i/>
          <w:iCs/>
        </w:rPr>
        <w:t xml:space="preserve">jelzőrendszeres házi </w:t>
      </w:r>
      <w:r w:rsidR="00172273">
        <w:rPr>
          <w:rFonts w:ascii="Garamond" w:hAnsi="Garamond"/>
          <w:i/>
          <w:iCs/>
        </w:rPr>
        <w:t xml:space="preserve">segítségnyújtás </w:t>
      </w:r>
      <w:r>
        <w:rPr>
          <w:rFonts w:ascii="Garamond" w:hAnsi="Garamond"/>
          <w:i/>
          <w:iCs/>
        </w:rPr>
        <w:t>szociális ellátás 2024. december 31. napjával való</w:t>
      </w:r>
      <w:r w:rsidR="00271740">
        <w:rPr>
          <w:rFonts w:ascii="Garamond" w:hAnsi="Garamond"/>
          <w:i/>
          <w:iCs/>
        </w:rPr>
        <w:t xml:space="preserve"> </w:t>
      </w:r>
      <w:r>
        <w:rPr>
          <w:rFonts w:ascii="Garamond" w:hAnsi="Garamond"/>
          <w:i/>
          <w:iCs/>
        </w:rPr>
        <w:t xml:space="preserve">megszüntetését. </w:t>
      </w:r>
      <w:r>
        <w:rPr>
          <w:rFonts w:ascii="Garamond" w:hAnsi="Garamond"/>
        </w:rPr>
        <w:t xml:space="preserve">Kötelezi az intézmény vezetőjét a jelzőrendszeres házi </w:t>
      </w:r>
      <w:r w:rsidR="00172273">
        <w:rPr>
          <w:rFonts w:ascii="Garamond" w:hAnsi="Garamond"/>
        </w:rPr>
        <w:t xml:space="preserve">segítségnyújtás </w:t>
      </w:r>
      <w:r>
        <w:rPr>
          <w:rFonts w:ascii="Garamond" w:hAnsi="Garamond"/>
        </w:rPr>
        <w:t>szociális ellátás igénybe-vételére kötött megállapodások megszüntetésére, erről az ellátottakkal való egyeztetésre.</w:t>
      </w:r>
    </w:p>
    <w:p w:rsidR="00871A60" w:rsidRDefault="00871A60" w:rsidP="00A10C0D">
      <w:pPr>
        <w:spacing w:after="0" w:line="240" w:lineRule="auto"/>
        <w:ind w:left="284" w:right="143" w:hanging="284"/>
        <w:jc w:val="both"/>
        <w:rPr>
          <w:rFonts w:ascii="Garamond" w:hAnsi="Garamond"/>
          <w:u w:val="single"/>
        </w:rPr>
      </w:pPr>
    </w:p>
    <w:p w:rsidR="00BD5F2D" w:rsidRDefault="00BD5F2D" w:rsidP="00A10C0D">
      <w:pPr>
        <w:spacing w:after="0" w:line="240" w:lineRule="auto"/>
        <w:ind w:left="284" w:right="143" w:hanging="284"/>
        <w:jc w:val="both"/>
        <w:rPr>
          <w:rFonts w:ascii="Garamond" w:hAnsi="Garamond"/>
        </w:rPr>
      </w:pPr>
      <w:r>
        <w:rPr>
          <w:rFonts w:ascii="Garamond" w:hAnsi="Garamond"/>
          <w:u w:val="single"/>
        </w:rPr>
        <w:t>Végrehajtás határideje:</w:t>
      </w:r>
      <w:r>
        <w:rPr>
          <w:rFonts w:ascii="Garamond" w:hAnsi="Garamond"/>
        </w:rPr>
        <w:t xml:space="preserve"> </w:t>
      </w:r>
      <w:r>
        <w:rPr>
          <w:rFonts w:ascii="Garamond" w:hAnsi="Garamond"/>
        </w:rPr>
        <w:tab/>
        <w:t>folyamatos, 2024. december 31. napjáig.</w:t>
      </w:r>
    </w:p>
    <w:p w:rsidR="00BD5F2D" w:rsidRDefault="00BD5F2D" w:rsidP="00A10C0D">
      <w:pPr>
        <w:spacing w:after="0" w:line="240" w:lineRule="auto"/>
        <w:ind w:left="284" w:right="143" w:hanging="284"/>
        <w:rPr>
          <w:rFonts w:ascii="Garamond" w:hAnsi="Garamond"/>
        </w:rPr>
      </w:pPr>
      <w:r>
        <w:rPr>
          <w:rFonts w:ascii="Garamond" w:hAnsi="Garamond"/>
          <w:u w:val="single"/>
        </w:rPr>
        <w:t>Végrehajtásért felelős:</w:t>
      </w:r>
      <w:r>
        <w:rPr>
          <w:rFonts w:ascii="Garamond" w:hAnsi="Garamond"/>
        </w:rPr>
        <w:tab/>
      </w:r>
      <w:r w:rsidR="00271740">
        <w:rPr>
          <w:rFonts w:ascii="Garamond" w:hAnsi="Garamond"/>
        </w:rPr>
        <w:t>Kádár- Kovács Márta (Esély Szociális</w:t>
      </w:r>
      <w:r w:rsidR="00025A01">
        <w:rPr>
          <w:rFonts w:ascii="Garamond" w:hAnsi="Garamond"/>
        </w:rPr>
        <w:t xml:space="preserve"> </w:t>
      </w:r>
      <w:proofErr w:type="spellStart"/>
      <w:r w:rsidR="00025A01">
        <w:rPr>
          <w:rFonts w:ascii="Garamond" w:hAnsi="Garamond"/>
        </w:rPr>
        <w:t>Alap</w:t>
      </w:r>
      <w:r w:rsidR="00271740">
        <w:rPr>
          <w:rFonts w:ascii="Garamond" w:hAnsi="Garamond"/>
        </w:rPr>
        <w:t>Ellátási</w:t>
      </w:r>
      <w:proofErr w:type="spellEnd"/>
      <w:r w:rsidR="00271740">
        <w:rPr>
          <w:rFonts w:ascii="Garamond" w:hAnsi="Garamond"/>
        </w:rPr>
        <w:t xml:space="preserve"> Központ Vezetője)</w:t>
      </w:r>
    </w:p>
    <w:p w:rsidR="0059542B" w:rsidRDefault="0059542B" w:rsidP="00A10C0D">
      <w:pPr>
        <w:spacing w:after="0" w:line="240" w:lineRule="auto"/>
        <w:ind w:left="284" w:right="143" w:hanging="284"/>
        <w:rPr>
          <w:rFonts w:ascii="Garamond" w:hAnsi="Garamond"/>
        </w:rPr>
      </w:pPr>
    </w:p>
    <w:p w:rsidR="0059542B" w:rsidRDefault="0059542B" w:rsidP="0059542B">
      <w:pPr>
        <w:pStyle w:val="Listaszerbekezds"/>
        <w:numPr>
          <w:ilvl w:val="0"/>
          <w:numId w:val="4"/>
        </w:numPr>
        <w:spacing w:after="0" w:line="240" w:lineRule="auto"/>
        <w:ind w:left="284" w:right="143" w:hanging="284"/>
        <w:jc w:val="both"/>
        <w:rPr>
          <w:rFonts w:ascii="Garamond" w:hAnsi="Garamond"/>
        </w:rPr>
      </w:pPr>
      <w:r>
        <w:rPr>
          <w:rFonts w:ascii="Garamond" w:hAnsi="Garamond"/>
        </w:rPr>
        <w:t xml:space="preserve">A Társulás Társulási Tanácsa felhívja a Társulás feladatellátó jegyzőjét arra, gondoskodjon </w:t>
      </w:r>
      <w:r w:rsidRPr="0059542B">
        <w:rPr>
          <w:rFonts w:ascii="Garamond" w:hAnsi="Garamond"/>
        </w:rPr>
        <w:t>az Esély Szociális</w:t>
      </w:r>
      <w:r w:rsidR="008C41FA">
        <w:rPr>
          <w:rFonts w:ascii="Garamond" w:hAnsi="Garamond"/>
        </w:rPr>
        <w:t xml:space="preserve"> Alape</w:t>
      </w:r>
      <w:r w:rsidRPr="0059542B">
        <w:rPr>
          <w:rFonts w:ascii="Garamond" w:hAnsi="Garamond"/>
        </w:rPr>
        <w:t xml:space="preserve">llátási Központ </w:t>
      </w:r>
    </w:p>
    <w:p w:rsidR="0059542B" w:rsidRDefault="0059542B" w:rsidP="0059542B">
      <w:pPr>
        <w:pStyle w:val="Listaszerbekezds"/>
        <w:numPr>
          <w:ilvl w:val="0"/>
          <w:numId w:val="6"/>
        </w:numPr>
        <w:spacing w:after="0" w:line="240" w:lineRule="auto"/>
        <w:ind w:left="567" w:right="143" w:hanging="283"/>
        <w:jc w:val="both"/>
        <w:rPr>
          <w:rFonts w:ascii="Garamond" w:hAnsi="Garamond"/>
        </w:rPr>
      </w:pPr>
      <w:r w:rsidRPr="00F26F6C">
        <w:rPr>
          <w:rFonts w:ascii="Garamond" w:hAnsi="Garamond"/>
          <w:i/>
          <w:iCs/>
        </w:rPr>
        <w:t>alapító okirata módosításáról</w:t>
      </w:r>
      <w:r>
        <w:rPr>
          <w:rFonts w:ascii="Garamond" w:hAnsi="Garamond"/>
        </w:rPr>
        <w:t xml:space="preserve"> szóló dokumentumok Tagönkormányzatok és a Társulás Társulási Tanácsa elé történő beterjesztéséről</w:t>
      </w:r>
      <w:r w:rsidR="00F26F6C">
        <w:rPr>
          <w:rFonts w:ascii="Garamond" w:hAnsi="Garamond"/>
        </w:rPr>
        <w:t>,</w:t>
      </w:r>
      <w:r w:rsidR="003E370E">
        <w:rPr>
          <w:rFonts w:ascii="Garamond" w:hAnsi="Garamond"/>
        </w:rPr>
        <w:t xml:space="preserve"> </w:t>
      </w:r>
    </w:p>
    <w:p w:rsidR="00F26F6C" w:rsidRDefault="00F26F6C" w:rsidP="0059542B">
      <w:pPr>
        <w:pStyle w:val="Listaszerbekezds"/>
        <w:numPr>
          <w:ilvl w:val="0"/>
          <w:numId w:val="6"/>
        </w:numPr>
        <w:spacing w:after="0" w:line="240" w:lineRule="auto"/>
        <w:ind w:left="567" w:right="143" w:hanging="283"/>
        <w:jc w:val="both"/>
        <w:rPr>
          <w:rFonts w:ascii="Garamond" w:hAnsi="Garamond"/>
        </w:rPr>
      </w:pPr>
      <w:r>
        <w:rPr>
          <w:rFonts w:ascii="Garamond" w:hAnsi="Garamond"/>
        </w:rPr>
        <w:t xml:space="preserve">az intézmény </w:t>
      </w:r>
      <w:r>
        <w:rPr>
          <w:rFonts w:ascii="Garamond" w:hAnsi="Garamond"/>
          <w:i/>
          <w:iCs/>
        </w:rPr>
        <w:t>szakmai programja</w:t>
      </w:r>
      <w:r w:rsidR="003E370E">
        <w:rPr>
          <w:rFonts w:ascii="Garamond" w:hAnsi="Garamond"/>
          <w:i/>
          <w:iCs/>
        </w:rPr>
        <w:t>i</w:t>
      </w:r>
      <w:r w:rsidR="000E3BD3">
        <w:rPr>
          <w:rFonts w:ascii="Garamond" w:hAnsi="Garamond"/>
          <w:i/>
          <w:iCs/>
        </w:rPr>
        <w:t xml:space="preserve"> közül a jelző</w:t>
      </w:r>
      <w:r>
        <w:rPr>
          <w:rFonts w:ascii="Garamond" w:hAnsi="Garamond"/>
          <w:i/>
          <w:iCs/>
        </w:rPr>
        <w:t xml:space="preserve">rendszeres házi </w:t>
      </w:r>
      <w:r w:rsidR="003E370E">
        <w:rPr>
          <w:rFonts w:ascii="Garamond" w:hAnsi="Garamond"/>
          <w:i/>
          <w:iCs/>
        </w:rPr>
        <w:t>segítségnyújtás</w:t>
      </w:r>
      <w:r>
        <w:rPr>
          <w:rFonts w:ascii="Garamond" w:hAnsi="Garamond"/>
          <w:i/>
          <w:iCs/>
        </w:rPr>
        <w:t xml:space="preserve"> szakmai programja hatályon kívül helyezéséről </w:t>
      </w:r>
      <w:r>
        <w:rPr>
          <w:rFonts w:ascii="Garamond" w:hAnsi="Garamond"/>
        </w:rPr>
        <w:t>szóló előterjesztés, továbbá</w:t>
      </w:r>
    </w:p>
    <w:p w:rsidR="00F26F6C" w:rsidRPr="00F26F6C" w:rsidRDefault="00F26F6C" w:rsidP="0059542B">
      <w:pPr>
        <w:pStyle w:val="Listaszerbekezds"/>
        <w:numPr>
          <w:ilvl w:val="0"/>
          <w:numId w:val="6"/>
        </w:numPr>
        <w:spacing w:after="0" w:line="240" w:lineRule="auto"/>
        <w:ind w:left="567" w:right="143" w:hanging="283"/>
        <w:jc w:val="both"/>
        <w:rPr>
          <w:rFonts w:ascii="Garamond" w:hAnsi="Garamond"/>
        </w:rPr>
      </w:pPr>
      <w:r>
        <w:rPr>
          <w:rFonts w:ascii="Garamond" w:hAnsi="Garamond"/>
        </w:rPr>
        <w:t xml:space="preserve">az </w:t>
      </w:r>
      <w:proofErr w:type="gramStart"/>
      <w:r>
        <w:rPr>
          <w:rFonts w:ascii="Garamond" w:hAnsi="Garamond"/>
        </w:rPr>
        <w:t>intézmény alapító</w:t>
      </w:r>
      <w:proofErr w:type="gramEnd"/>
      <w:r>
        <w:rPr>
          <w:rFonts w:ascii="Garamond" w:hAnsi="Garamond"/>
        </w:rPr>
        <w:t xml:space="preserve"> okirata módosításából eredően a Magyar Államkincstár Csongrád-Csanád Vármegyei Igazgatóságához </w:t>
      </w:r>
      <w:r>
        <w:rPr>
          <w:rFonts w:ascii="Garamond" w:hAnsi="Garamond"/>
          <w:i/>
          <w:iCs/>
        </w:rPr>
        <w:t>változásról szóló adatszolgáltatás teljesítéséről, a változás törzskönyvi nyilvántartáson való átvezettetéséről,</w:t>
      </w:r>
    </w:p>
    <w:p w:rsidR="00F26F6C" w:rsidRDefault="00F26F6C" w:rsidP="0059542B">
      <w:pPr>
        <w:pStyle w:val="Listaszerbekezds"/>
        <w:numPr>
          <w:ilvl w:val="0"/>
          <w:numId w:val="6"/>
        </w:numPr>
        <w:spacing w:after="0" w:line="240" w:lineRule="auto"/>
        <w:ind w:left="567" w:right="143" w:hanging="283"/>
        <w:jc w:val="both"/>
        <w:rPr>
          <w:rFonts w:ascii="Garamond" w:hAnsi="Garamond"/>
        </w:rPr>
      </w:pPr>
      <w:r>
        <w:rPr>
          <w:rFonts w:ascii="Garamond" w:hAnsi="Garamond"/>
          <w:i/>
          <w:iCs/>
        </w:rPr>
        <w:lastRenderedPageBreak/>
        <w:t xml:space="preserve">a jelzőrendszeres </w:t>
      </w:r>
      <w:proofErr w:type="gramStart"/>
      <w:r>
        <w:rPr>
          <w:rFonts w:ascii="Garamond" w:hAnsi="Garamond"/>
          <w:i/>
          <w:iCs/>
        </w:rPr>
        <w:t xml:space="preserve">házi </w:t>
      </w:r>
      <w:r w:rsidR="003E370E">
        <w:rPr>
          <w:rFonts w:ascii="Garamond" w:hAnsi="Garamond"/>
          <w:i/>
          <w:iCs/>
        </w:rPr>
        <w:t xml:space="preserve"> segítségnyújtás</w:t>
      </w:r>
      <w:proofErr w:type="gramEnd"/>
      <w:r w:rsidR="003E370E">
        <w:rPr>
          <w:rFonts w:ascii="Garamond" w:hAnsi="Garamond"/>
          <w:i/>
          <w:iCs/>
        </w:rPr>
        <w:t xml:space="preserve"> </w:t>
      </w:r>
      <w:r>
        <w:rPr>
          <w:rFonts w:ascii="Garamond" w:hAnsi="Garamond"/>
          <w:i/>
          <w:iCs/>
        </w:rPr>
        <w:t xml:space="preserve">szociális ellátás feladata szolgáltatói nyilvántartóséból való törléséről </w:t>
      </w:r>
      <w:r>
        <w:rPr>
          <w:rFonts w:ascii="Garamond" w:hAnsi="Garamond"/>
        </w:rPr>
        <w:t>a Csongrád-Csanád Vármegyei Kormányhivatal illetékes Főosztály</w:t>
      </w:r>
      <w:r w:rsidR="003E370E">
        <w:rPr>
          <w:rFonts w:ascii="Garamond" w:hAnsi="Garamond"/>
        </w:rPr>
        <w:t>a engedélyezési eljárása által,</w:t>
      </w:r>
      <w:r>
        <w:rPr>
          <w:rFonts w:ascii="Garamond" w:hAnsi="Garamond"/>
        </w:rPr>
        <w:t xml:space="preserve"> </w:t>
      </w:r>
    </w:p>
    <w:p w:rsidR="00E54ACD" w:rsidRDefault="00E54ACD" w:rsidP="0059542B">
      <w:pPr>
        <w:pStyle w:val="Listaszerbekezds"/>
        <w:numPr>
          <w:ilvl w:val="0"/>
          <w:numId w:val="6"/>
        </w:numPr>
        <w:spacing w:after="0" w:line="240" w:lineRule="auto"/>
        <w:ind w:left="567" w:right="143" w:hanging="283"/>
        <w:jc w:val="both"/>
        <w:rPr>
          <w:rFonts w:ascii="Garamond" w:hAnsi="Garamond"/>
        </w:rPr>
      </w:pPr>
      <w:r>
        <w:rPr>
          <w:rFonts w:ascii="Garamond" w:hAnsi="Garamond"/>
          <w:i/>
          <w:iCs/>
        </w:rPr>
        <w:t>a jelzőrendszeres házi</w:t>
      </w:r>
      <w:r w:rsidR="003E370E">
        <w:rPr>
          <w:rFonts w:ascii="Garamond" w:hAnsi="Garamond"/>
          <w:i/>
          <w:iCs/>
        </w:rPr>
        <w:t xml:space="preserve"> segítségnyújtás </w:t>
      </w:r>
      <w:r>
        <w:rPr>
          <w:rFonts w:ascii="Garamond" w:hAnsi="Garamond"/>
          <w:i/>
          <w:iCs/>
        </w:rPr>
        <w:t>szociális ellátás</w:t>
      </w:r>
      <w:r w:rsidR="003E370E">
        <w:rPr>
          <w:rFonts w:ascii="Garamond" w:hAnsi="Garamond"/>
          <w:i/>
          <w:iCs/>
        </w:rPr>
        <w:t xml:space="preserve">t biztosító készülékek lemondását kimondó tárgyi határozat </w:t>
      </w:r>
      <w:proofErr w:type="gramStart"/>
      <w:r w:rsidR="003E370E">
        <w:rPr>
          <w:rFonts w:ascii="Garamond" w:hAnsi="Garamond"/>
          <w:i/>
          <w:iCs/>
        </w:rPr>
        <w:t xml:space="preserve">megküldéséről </w:t>
      </w:r>
      <w:r w:rsidR="003E370E">
        <w:rPr>
          <w:rFonts w:ascii="Garamond" w:hAnsi="Garamond"/>
        </w:rPr>
        <w:t xml:space="preserve"> a</w:t>
      </w:r>
      <w:proofErr w:type="gramEnd"/>
      <w:r w:rsidR="003E370E">
        <w:rPr>
          <w:rFonts w:ascii="Garamond" w:hAnsi="Garamond"/>
        </w:rPr>
        <w:t xml:space="preserve"> </w:t>
      </w:r>
      <w:r>
        <w:rPr>
          <w:rFonts w:ascii="Garamond" w:hAnsi="Garamond"/>
          <w:i/>
          <w:iCs/>
        </w:rPr>
        <w:t xml:space="preserve"> </w:t>
      </w:r>
      <w:proofErr w:type="spellStart"/>
      <w:r w:rsidR="003E370E">
        <w:rPr>
          <w:rFonts w:ascii="Garamond" w:hAnsi="Garamond"/>
        </w:rPr>
        <w:t>Slachta</w:t>
      </w:r>
      <w:proofErr w:type="spellEnd"/>
      <w:r w:rsidR="003E370E">
        <w:rPr>
          <w:rFonts w:ascii="Garamond" w:hAnsi="Garamond"/>
        </w:rPr>
        <w:t xml:space="preserve"> Margit Nemzeti Szociálpolitikai Intézet számára, a 2025. évre vonatkozóan 0 db számú készülék igényléséről, a támogatás megszüntetéséről,</w:t>
      </w:r>
    </w:p>
    <w:p w:rsidR="00E75714" w:rsidRDefault="00F26F6C" w:rsidP="0059542B">
      <w:pPr>
        <w:pStyle w:val="Listaszerbekezds"/>
        <w:numPr>
          <w:ilvl w:val="0"/>
          <w:numId w:val="6"/>
        </w:numPr>
        <w:spacing w:after="0" w:line="240" w:lineRule="auto"/>
        <w:ind w:left="567" w:right="143" w:hanging="283"/>
        <w:jc w:val="both"/>
        <w:rPr>
          <w:rFonts w:ascii="Garamond" w:hAnsi="Garamond"/>
        </w:rPr>
      </w:pPr>
      <w:r>
        <w:rPr>
          <w:rFonts w:ascii="Garamond" w:hAnsi="Garamond"/>
          <w:i/>
          <w:iCs/>
        </w:rPr>
        <w:t xml:space="preserve"> </w:t>
      </w:r>
      <w:r>
        <w:rPr>
          <w:rFonts w:ascii="Garamond" w:hAnsi="Garamond"/>
        </w:rPr>
        <w:t xml:space="preserve">a személyes gondoskodást nyújtó szociális ellátásokról, azok igénybevételéről, valamint a fizetendő intézményi térítési díjakról szóló 3/2017. (II. 28.) </w:t>
      </w:r>
      <w:r w:rsidRPr="00F26F6C">
        <w:rPr>
          <w:rFonts w:ascii="Garamond" w:hAnsi="Garamond"/>
          <w:i/>
          <w:iCs/>
        </w:rPr>
        <w:t xml:space="preserve">önkormányzati </w:t>
      </w:r>
      <w:proofErr w:type="gramStart"/>
      <w:r w:rsidRPr="00F26F6C">
        <w:rPr>
          <w:rFonts w:ascii="Garamond" w:hAnsi="Garamond"/>
          <w:i/>
          <w:iCs/>
        </w:rPr>
        <w:t>rendelet</w:t>
      </w:r>
      <w:r>
        <w:rPr>
          <w:rFonts w:ascii="Garamond" w:hAnsi="Garamond"/>
        </w:rPr>
        <w:t xml:space="preserve"> </w:t>
      </w:r>
      <w:r w:rsidR="003E370E">
        <w:rPr>
          <w:rFonts w:ascii="Garamond" w:hAnsi="Garamond"/>
        </w:rPr>
        <w:t xml:space="preserve"> </w:t>
      </w:r>
      <w:r>
        <w:rPr>
          <w:rFonts w:ascii="Garamond" w:hAnsi="Garamond"/>
        </w:rPr>
        <w:t>jelzőrendszeres</w:t>
      </w:r>
      <w:proofErr w:type="gramEnd"/>
      <w:r>
        <w:rPr>
          <w:rFonts w:ascii="Garamond" w:hAnsi="Garamond"/>
        </w:rPr>
        <w:t xml:space="preserve"> házi </w:t>
      </w:r>
      <w:r w:rsidR="003E370E">
        <w:rPr>
          <w:rFonts w:ascii="Garamond" w:hAnsi="Garamond"/>
        </w:rPr>
        <w:t xml:space="preserve"> segítségnyújtás </w:t>
      </w:r>
      <w:r>
        <w:rPr>
          <w:rFonts w:ascii="Garamond" w:hAnsi="Garamond"/>
        </w:rPr>
        <w:t xml:space="preserve">szociális </w:t>
      </w:r>
      <w:r w:rsidR="003E370E">
        <w:rPr>
          <w:rFonts w:ascii="Garamond" w:hAnsi="Garamond"/>
        </w:rPr>
        <w:t>feladat</w:t>
      </w:r>
      <w:r>
        <w:rPr>
          <w:rFonts w:ascii="Garamond" w:hAnsi="Garamond"/>
        </w:rPr>
        <w:t xml:space="preserve">ellátás megszüntetése megjelenítéséről, az érintett rendelkezések hatályon kívül helyezéséről, </w:t>
      </w:r>
    </w:p>
    <w:p w:rsidR="00F26F6C" w:rsidRPr="00E75714" w:rsidRDefault="003E370E" w:rsidP="00E75714">
      <w:pPr>
        <w:pStyle w:val="Listaszerbekezds"/>
        <w:spacing w:after="0" w:line="240" w:lineRule="auto"/>
        <w:ind w:left="567" w:right="143"/>
        <w:jc w:val="both"/>
        <w:rPr>
          <w:rFonts w:ascii="Garamond" w:hAnsi="Garamond"/>
        </w:rPr>
      </w:pPr>
      <w:proofErr w:type="gramStart"/>
      <w:r w:rsidRPr="00E75714">
        <w:rPr>
          <w:rFonts w:ascii="Garamond" w:hAnsi="Garamond"/>
        </w:rPr>
        <w:t>a</w:t>
      </w:r>
      <w:proofErr w:type="gramEnd"/>
      <w:r w:rsidRPr="00E75714">
        <w:rPr>
          <w:rFonts w:ascii="Garamond" w:hAnsi="Garamond"/>
        </w:rPr>
        <w:t xml:space="preserve"> </w:t>
      </w:r>
      <w:r w:rsidR="00F26F6C" w:rsidRPr="00E75714">
        <w:rPr>
          <w:rFonts w:ascii="Garamond" w:hAnsi="Garamond"/>
        </w:rPr>
        <w:t>Tagönkormányzatok Képviselő-testületei számára előzetes véleményezési jog biztosításáról, majd a Társulás Társulási Tanácsa és a jogalkotásra felhatalmazott Csanytelek Község Önkormányzata Képviselő-testülete elé te</w:t>
      </w:r>
      <w:r w:rsidR="00E54ACD" w:rsidRPr="00E75714">
        <w:rPr>
          <w:rFonts w:ascii="Garamond" w:hAnsi="Garamond"/>
        </w:rPr>
        <w:t>rjesztéséről,</w:t>
      </w:r>
    </w:p>
    <w:p w:rsidR="00E54ACD" w:rsidRPr="00E54ACD" w:rsidRDefault="00E54ACD" w:rsidP="0059542B">
      <w:pPr>
        <w:pStyle w:val="Listaszerbekezds"/>
        <w:numPr>
          <w:ilvl w:val="0"/>
          <w:numId w:val="6"/>
        </w:numPr>
        <w:spacing w:after="0" w:line="240" w:lineRule="auto"/>
        <w:ind w:left="567" w:right="143" w:hanging="283"/>
        <w:jc w:val="both"/>
        <w:rPr>
          <w:rFonts w:ascii="Garamond" w:hAnsi="Garamond"/>
        </w:rPr>
      </w:pPr>
      <w:r>
        <w:rPr>
          <w:rFonts w:ascii="Garamond" w:hAnsi="Garamond"/>
        </w:rPr>
        <w:t xml:space="preserve">a Társulás </w:t>
      </w:r>
      <w:r>
        <w:rPr>
          <w:rFonts w:ascii="Garamond" w:hAnsi="Garamond"/>
          <w:i/>
          <w:iCs/>
        </w:rPr>
        <w:t xml:space="preserve">Társulási Megállapodása </w:t>
      </w:r>
      <w:r>
        <w:rPr>
          <w:rFonts w:ascii="Garamond" w:hAnsi="Garamond"/>
        </w:rPr>
        <w:t xml:space="preserve">(13.) </w:t>
      </w:r>
      <w:r>
        <w:rPr>
          <w:rFonts w:ascii="Garamond" w:hAnsi="Garamond"/>
          <w:i/>
          <w:iCs/>
        </w:rPr>
        <w:t xml:space="preserve">módosítása elkészítéséről és a szokásos </w:t>
      </w:r>
      <w:r w:rsidR="003E370E">
        <w:rPr>
          <w:rFonts w:ascii="Garamond" w:hAnsi="Garamond"/>
          <w:i/>
          <w:iCs/>
        </w:rPr>
        <w:t>eljárás</w:t>
      </w:r>
      <w:r>
        <w:rPr>
          <w:rFonts w:ascii="Garamond" w:hAnsi="Garamond"/>
          <w:i/>
          <w:iCs/>
        </w:rPr>
        <w:t>rend szerint</w:t>
      </w:r>
      <w:r w:rsidR="00172273">
        <w:rPr>
          <w:rFonts w:ascii="Garamond" w:hAnsi="Garamond"/>
          <w:i/>
          <w:iCs/>
        </w:rPr>
        <w:t>i</w:t>
      </w:r>
      <w:r>
        <w:rPr>
          <w:rFonts w:ascii="Garamond" w:hAnsi="Garamond"/>
          <w:i/>
          <w:iCs/>
        </w:rPr>
        <w:t xml:space="preserve"> előterjesztéséről.</w:t>
      </w:r>
    </w:p>
    <w:p w:rsidR="003E370E" w:rsidRDefault="003E370E" w:rsidP="00E54ACD">
      <w:pPr>
        <w:spacing w:after="0" w:line="240" w:lineRule="auto"/>
        <w:ind w:left="284" w:right="143"/>
        <w:jc w:val="both"/>
        <w:rPr>
          <w:rFonts w:ascii="Garamond" w:hAnsi="Garamond"/>
          <w:u w:val="single"/>
        </w:rPr>
      </w:pPr>
    </w:p>
    <w:p w:rsidR="00E54ACD" w:rsidRDefault="00E54ACD" w:rsidP="00E54ACD">
      <w:pPr>
        <w:spacing w:after="0" w:line="240" w:lineRule="auto"/>
        <w:ind w:left="284" w:right="143"/>
        <w:jc w:val="both"/>
        <w:rPr>
          <w:rFonts w:ascii="Garamond" w:hAnsi="Garamond"/>
        </w:rPr>
      </w:pPr>
      <w:r>
        <w:rPr>
          <w:rFonts w:ascii="Garamond" w:hAnsi="Garamond"/>
          <w:u w:val="single"/>
        </w:rPr>
        <w:t>Végrehajtás határideje</w:t>
      </w:r>
      <w:proofErr w:type="gramStart"/>
      <w:r>
        <w:rPr>
          <w:rFonts w:ascii="Garamond" w:hAnsi="Garamond"/>
          <w:u w:val="single"/>
        </w:rPr>
        <w:t xml:space="preserve">: </w:t>
      </w:r>
      <w:r>
        <w:rPr>
          <w:rFonts w:ascii="Garamond" w:hAnsi="Garamond"/>
        </w:rPr>
        <w:t xml:space="preserve"> </w:t>
      </w:r>
      <w:r w:rsidR="00052ABE">
        <w:rPr>
          <w:rFonts w:ascii="Garamond" w:hAnsi="Garamond"/>
        </w:rPr>
        <w:t xml:space="preserve"> </w:t>
      </w:r>
      <w:r>
        <w:rPr>
          <w:rFonts w:ascii="Garamond" w:hAnsi="Garamond"/>
        </w:rPr>
        <w:t>a</w:t>
      </w:r>
      <w:proofErr w:type="gramEnd"/>
      <w:r>
        <w:rPr>
          <w:rFonts w:ascii="Garamond" w:hAnsi="Garamond"/>
        </w:rPr>
        <w:t>)</w:t>
      </w:r>
      <w:proofErr w:type="spellStart"/>
      <w:r>
        <w:rPr>
          <w:rFonts w:ascii="Garamond" w:hAnsi="Garamond"/>
        </w:rPr>
        <w:t>-d</w:t>
      </w:r>
      <w:proofErr w:type="spellEnd"/>
      <w:r>
        <w:rPr>
          <w:rFonts w:ascii="Garamond" w:hAnsi="Garamond"/>
        </w:rPr>
        <w:t>) pont esetén</w:t>
      </w:r>
      <w:r>
        <w:rPr>
          <w:rFonts w:ascii="Garamond" w:hAnsi="Garamond"/>
        </w:rPr>
        <w:tab/>
        <w:t>2024. december 31. napjáig,</w:t>
      </w:r>
    </w:p>
    <w:p w:rsidR="00E54ACD" w:rsidRDefault="00E54ACD" w:rsidP="00E54ACD">
      <w:pPr>
        <w:spacing w:after="0" w:line="240" w:lineRule="auto"/>
        <w:ind w:left="284" w:right="143"/>
        <w:jc w:val="both"/>
        <w:rPr>
          <w:rFonts w:ascii="Garamond" w:hAnsi="Garamond"/>
        </w:rPr>
      </w:pPr>
      <w:r>
        <w:rPr>
          <w:rFonts w:ascii="Garamond" w:hAnsi="Garamond"/>
        </w:rPr>
        <w:tab/>
      </w:r>
      <w:r>
        <w:rPr>
          <w:rFonts w:ascii="Garamond" w:hAnsi="Garamond"/>
        </w:rPr>
        <w:tab/>
      </w:r>
      <w:r>
        <w:rPr>
          <w:rFonts w:ascii="Garamond" w:hAnsi="Garamond"/>
        </w:rPr>
        <w:tab/>
        <w:t xml:space="preserve">      </w:t>
      </w:r>
      <w:r w:rsidR="00052ABE">
        <w:rPr>
          <w:rFonts w:ascii="Garamond" w:hAnsi="Garamond"/>
        </w:rPr>
        <w:t xml:space="preserve"> </w:t>
      </w:r>
      <w:r>
        <w:rPr>
          <w:rFonts w:ascii="Garamond" w:hAnsi="Garamond"/>
        </w:rPr>
        <w:t xml:space="preserve"> </w:t>
      </w:r>
      <w:proofErr w:type="gramStart"/>
      <w:r>
        <w:rPr>
          <w:rFonts w:ascii="Garamond" w:hAnsi="Garamond"/>
        </w:rPr>
        <w:t>e</w:t>
      </w:r>
      <w:proofErr w:type="gramEnd"/>
      <w:r>
        <w:rPr>
          <w:rFonts w:ascii="Garamond" w:hAnsi="Garamond"/>
        </w:rPr>
        <w:t>)  pont esetén</w:t>
      </w:r>
      <w:r>
        <w:rPr>
          <w:rFonts w:ascii="Garamond" w:hAnsi="Garamond"/>
        </w:rPr>
        <w:tab/>
        <w:t>2024. december   6. napjáig,</w:t>
      </w:r>
    </w:p>
    <w:p w:rsidR="00E54ACD" w:rsidRDefault="00E54ACD" w:rsidP="00E54ACD">
      <w:pPr>
        <w:spacing w:after="0" w:line="240" w:lineRule="auto"/>
        <w:ind w:left="284" w:right="143"/>
        <w:jc w:val="both"/>
        <w:rPr>
          <w:rFonts w:ascii="Garamond" w:hAnsi="Garamond"/>
        </w:rPr>
      </w:pPr>
      <w:r>
        <w:rPr>
          <w:rFonts w:ascii="Garamond" w:hAnsi="Garamond"/>
        </w:rPr>
        <w:tab/>
      </w:r>
      <w:r>
        <w:rPr>
          <w:rFonts w:ascii="Garamond" w:hAnsi="Garamond"/>
        </w:rPr>
        <w:tab/>
      </w:r>
      <w:r>
        <w:rPr>
          <w:rFonts w:ascii="Garamond" w:hAnsi="Garamond"/>
        </w:rPr>
        <w:tab/>
        <w:t xml:space="preserve">   </w:t>
      </w:r>
      <w:r w:rsidR="00052ABE">
        <w:rPr>
          <w:rFonts w:ascii="Garamond" w:hAnsi="Garamond"/>
        </w:rPr>
        <w:t xml:space="preserve"> </w:t>
      </w:r>
      <w:r>
        <w:rPr>
          <w:rFonts w:ascii="Garamond" w:hAnsi="Garamond"/>
        </w:rPr>
        <w:t xml:space="preserve"> </w:t>
      </w:r>
      <w:proofErr w:type="gramStart"/>
      <w:r>
        <w:rPr>
          <w:rFonts w:ascii="Garamond" w:hAnsi="Garamond"/>
        </w:rPr>
        <w:t>f</w:t>
      </w:r>
      <w:proofErr w:type="gramEnd"/>
      <w:r>
        <w:rPr>
          <w:rFonts w:ascii="Garamond" w:hAnsi="Garamond"/>
        </w:rPr>
        <w:t>)</w:t>
      </w:r>
      <w:proofErr w:type="spellStart"/>
      <w:r>
        <w:rPr>
          <w:rFonts w:ascii="Garamond" w:hAnsi="Garamond"/>
        </w:rPr>
        <w:t>-g</w:t>
      </w:r>
      <w:proofErr w:type="spellEnd"/>
      <w:r>
        <w:rPr>
          <w:rFonts w:ascii="Garamond" w:hAnsi="Garamond"/>
        </w:rPr>
        <w:t>) pont esetén</w:t>
      </w:r>
      <w:r>
        <w:rPr>
          <w:rFonts w:ascii="Garamond" w:hAnsi="Garamond"/>
        </w:rPr>
        <w:tab/>
        <w:t xml:space="preserve">2025. február  </w:t>
      </w:r>
      <w:r w:rsidR="00F46A0B">
        <w:rPr>
          <w:rFonts w:ascii="Garamond" w:hAnsi="Garamond"/>
        </w:rPr>
        <w:t xml:space="preserve"> </w:t>
      </w:r>
      <w:r>
        <w:rPr>
          <w:rFonts w:ascii="Garamond" w:hAnsi="Garamond"/>
        </w:rPr>
        <w:t xml:space="preserve"> 28. napjáig.</w:t>
      </w:r>
    </w:p>
    <w:p w:rsidR="00E54ACD" w:rsidRDefault="00E54ACD" w:rsidP="00E54ACD">
      <w:pPr>
        <w:spacing w:after="0" w:line="240" w:lineRule="auto"/>
        <w:ind w:left="284" w:right="143"/>
        <w:jc w:val="both"/>
        <w:rPr>
          <w:rFonts w:ascii="Garamond" w:hAnsi="Garamond"/>
        </w:rPr>
      </w:pPr>
      <w:r>
        <w:rPr>
          <w:rFonts w:ascii="Garamond" w:hAnsi="Garamond"/>
          <w:u w:val="single"/>
        </w:rPr>
        <w:t>Végrehajtásért felelős</w:t>
      </w:r>
      <w:proofErr w:type="gramStart"/>
      <w:r>
        <w:rPr>
          <w:rFonts w:ascii="Garamond" w:hAnsi="Garamond"/>
          <w:u w:val="single"/>
        </w:rPr>
        <w:t>:</w:t>
      </w:r>
      <w:r>
        <w:rPr>
          <w:rFonts w:ascii="Garamond" w:hAnsi="Garamond"/>
        </w:rPr>
        <w:t xml:space="preserve">    Kató</w:t>
      </w:r>
      <w:proofErr w:type="gramEnd"/>
      <w:r>
        <w:rPr>
          <w:rFonts w:ascii="Garamond" w:hAnsi="Garamond"/>
        </w:rPr>
        <w:t xml:space="preserve"> Pálné feladatellátó jegyző</w:t>
      </w:r>
    </w:p>
    <w:p w:rsidR="00E54ACD" w:rsidRPr="00E54ACD" w:rsidRDefault="00E54ACD" w:rsidP="00E54ACD">
      <w:pPr>
        <w:spacing w:after="0" w:line="240" w:lineRule="auto"/>
        <w:ind w:left="284" w:right="143"/>
        <w:jc w:val="both"/>
        <w:rPr>
          <w:rFonts w:ascii="Garamond" w:hAnsi="Garamond"/>
        </w:rPr>
      </w:pPr>
      <w:r>
        <w:rPr>
          <w:rFonts w:ascii="Garamond" w:hAnsi="Garamond"/>
          <w:u w:val="single"/>
        </w:rPr>
        <w:t>Beszámolás határideje</w:t>
      </w:r>
      <w:proofErr w:type="gramStart"/>
      <w:r>
        <w:rPr>
          <w:rFonts w:ascii="Garamond" w:hAnsi="Garamond"/>
          <w:u w:val="single"/>
        </w:rPr>
        <w:t>:</w:t>
      </w:r>
      <w:r>
        <w:rPr>
          <w:rFonts w:ascii="Garamond" w:hAnsi="Garamond"/>
        </w:rPr>
        <w:t xml:space="preserve">   a</w:t>
      </w:r>
      <w:proofErr w:type="gramEnd"/>
      <w:r>
        <w:rPr>
          <w:rFonts w:ascii="Garamond" w:hAnsi="Garamond"/>
        </w:rPr>
        <w:t xml:space="preserve"> feladatok végrehajtását követő soros ülés időpontja</w:t>
      </w:r>
      <w:r w:rsidRPr="00E54ACD">
        <w:rPr>
          <w:rFonts w:ascii="Garamond" w:hAnsi="Garamond"/>
        </w:rPr>
        <w:t xml:space="preserve"> </w:t>
      </w:r>
    </w:p>
    <w:p w:rsidR="003E370E" w:rsidRDefault="003E370E" w:rsidP="00172273">
      <w:pPr>
        <w:spacing w:after="0" w:line="240" w:lineRule="auto"/>
        <w:ind w:right="143"/>
        <w:rPr>
          <w:rFonts w:ascii="Garamond" w:hAnsi="Garamond"/>
        </w:rPr>
      </w:pPr>
    </w:p>
    <w:p w:rsidR="00A10C0D" w:rsidRPr="00172273" w:rsidRDefault="00172273" w:rsidP="00172273">
      <w:pPr>
        <w:spacing w:after="0" w:line="240" w:lineRule="auto"/>
        <w:ind w:right="143"/>
        <w:rPr>
          <w:rFonts w:ascii="Garamond" w:hAnsi="Garamond"/>
          <w:u w:val="single"/>
        </w:rPr>
      </w:pPr>
      <w:r>
        <w:rPr>
          <w:rFonts w:ascii="Garamond" w:hAnsi="Garamond"/>
          <w:u w:val="single"/>
        </w:rPr>
        <w:t>Határozatról értesítést kap:</w:t>
      </w:r>
    </w:p>
    <w:p w:rsidR="00172273" w:rsidRDefault="00172273" w:rsidP="0081660C">
      <w:pPr>
        <w:pStyle w:val="Listaszerbekezds"/>
        <w:numPr>
          <w:ilvl w:val="0"/>
          <w:numId w:val="2"/>
        </w:numPr>
        <w:spacing w:after="0" w:line="240" w:lineRule="auto"/>
        <w:ind w:left="426" w:right="143" w:hanging="426"/>
        <w:rPr>
          <w:rFonts w:ascii="Garamond" w:hAnsi="Garamond"/>
        </w:rPr>
      </w:pPr>
      <w:r>
        <w:rPr>
          <w:rFonts w:ascii="Garamond" w:hAnsi="Garamond"/>
        </w:rPr>
        <w:t>Kató Pálné a Társulás feladatellátó jegyzője és általa</w:t>
      </w:r>
      <w:r w:rsidR="000435CC">
        <w:rPr>
          <w:rFonts w:ascii="Garamond" w:hAnsi="Garamond"/>
        </w:rPr>
        <w:t xml:space="preserve"> az</w:t>
      </w:r>
    </w:p>
    <w:p w:rsidR="00CA1C8E" w:rsidRDefault="00172273" w:rsidP="0081660C">
      <w:pPr>
        <w:pStyle w:val="Listaszerbekezds"/>
        <w:numPr>
          <w:ilvl w:val="0"/>
          <w:numId w:val="2"/>
        </w:numPr>
        <w:spacing w:after="0" w:line="240" w:lineRule="auto"/>
        <w:ind w:left="426" w:right="143" w:hanging="426"/>
        <w:rPr>
          <w:rFonts w:ascii="Garamond" w:hAnsi="Garamond"/>
        </w:rPr>
      </w:pPr>
      <w:r>
        <w:rPr>
          <w:rFonts w:ascii="Garamond" w:hAnsi="Garamond"/>
        </w:rPr>
        <w:t>Alsó- Tisza-menti Önkormányzati Társulás Társulási Tanácsa Elnöke és Tagjai (Székhelyén)</w:t>
      </w:r>
    </w:p>
    <w:p w:rsidR="00172273" w:rsidRDefault="00172273" w:rsidP="0081660C">
      <w:pPr>
        <w:pStyle w:val="Listaszerbekezds"/>
        <w:numPr>
          <w:ilvl w:val="0"/>
          <w:numId w:val="2"/>
        </w:numPr>
        <w:spacing w:after="0" w:line="240" w:lineRule="auto"/>
        <w:ind w:left="426" w:right="143" w:hanging="426"/>
        <w:rPr>
          <w:rFonts w:ascii="Garamond" w:hAnsi="Garamond"/>
        </w:rPr>
      </w:pPr>
      <w:r>
        <w:rPr>
          <w:rFonts w:ascii="Garamond" w:hAnsi="Garamond"/>
        </w:rPr>
        <w:t>Kádár- Kovács Márta az Esély Szociális Alapellátási Központ Vezetője (Csongrád)</w:t>
      </w:r>
    </w:p>
    <w:p w:rsidR="00172273" w:rsidRDefault="00172273" w:rsidP="0081660C">
      <w:pPr>
        <w:pStyle w:val="Listaszerbekezds"/>
        <w:numPr>
          <w:ilvl w:val="0"/>
          <w:numId w:val="2"/>
        </w:numPr>
        <w:spacing w:after="0" w:line="240" w:lineRule="auto"/>
        <w:ind w:left="426" w:right="143" w:hanging="426"/>
        <w:rPr>
          <w:rFonts w:ascii="Garamond" w:hAnsi="Garamond"/>
        </w:rPr>
      </w:pPr>
      <w:r>
        <w:rPr>
          <w:rFonts w:ascii="Garamond" w:hAnsi="Garamond"/>
        </w:rPr>
        <w:t>Magyar Államkincstár Csongrád-Csanád Vármegyei Igazgatósága (Szeged)</w:t>
      </w:r>
    </w:p>
    <w:p w:rsidR="00172273" w:rsidRDefault="00172273" w:rsidP="0081660C">
      <w:pPr>
        <w:pStyle w:val="Listaszerbekezds"/>
        <w:numPr>
          <w:ilvl w:val="0"/>
          <w:numId w:val="2"/>
        </w:numPr>
        <w:spacing w:after="0" w:line="240" w:lineRule="auto"/>
        <w:ind w:left="426" w:right="143" w:hanging="426"/>
        <w:rPr>
          <w:rFonts w:ascii="Garamond" w:hAnsi="Garamond"/>
        </w:rPr>
      </w:pPr>
      <w:r>
        <w:rPr>
          <w:rFonts w:ascii="Garamond" w:hAnsi="Garamond"/>
        </w:rPr>
        <w:t>Csongrád-Csanád Vármegyei Kormányhivatal Főosztálya (Szeged)</w:t>
      </w:r>
    </w:p>
    <w:p w:rsidR="00172273" w:rsidRDefault="00172273" w:rsidP="0081660C">
      <w:pPr>
        <w:pStyle w:val="Listaszerbekezds"/>
        <w:numPr>
          <w:ilvl w:val="0"/>
          <w:numId w:val="2"/>
        </w:numPr>
        <w:spacing w:after="0" w:line="240" w:lineRule="auto"/>
        <w:ind w:left="426" w:right="143" w:hanging="426"/>
        <w:rPr>
          <w:rFonts w:ascii="Garamond" w:hAnsi="Garamond"/>
        </w:rPr>
      </w:pPr>
      <w:r>
        <w:rPr>
          <w:rFonts w:ascii="Garamond" w:hAnsi="Garamond"/>
        </w:rPr>
        <w:t xml:space="preserve">Tápainé </w:t>
      </w:r>
      <w:proofErr w:type="spellStart"/>
      <w:r>
        <w:rPr>
          <w:rFonts w:ascii="Garamond" w:hAnsi="Garamond"/>
        </w:rPr>
        <w:t>Karkas</w:t>
      </w:r>
      <w:proofErr w:type="spellEnd"/>
      <w:r>
        <w:rPr>
          <w:rFonts w:ascii="Garamond" w:hAnsi="Garamond"/>
        </w:rPr>
        <w:t xml:space="preserve"> Krisztina a Csanyteleki Polgármesteri Hivatal Adó- és Pénzügyi Iroda Vezetője </w:t>
      </w:r>
    </w:p>
    <w:p w:rsidR="00172273" w:rsidRDefault="00172273" w:rsidP="0081660C">
      <w:pPr>
        <w:pStyle w:val="Listaszerbekezds"/>
        <w:numPr>
          <w:ilvl w:val="0"/>
          <w:numId w:val="2"/>
        </w:numPr>
        <w:spacing w:after="0" w:line="240" w:lineRule="auto"/>
        <w:ind w:left="426" w:right="143" w:hanging="426"/>
        <w:rPr>
          <w:rFonts w:ascii="Garamond" w:hAnsi="Garamond"/>
        </w:rPr>
      </w:pPr>
      <w:r>
        <w:rPr>
          <w:rFonts w:ascii="Garamond" w:hAnsi="Garamond"/>
        </w:rPr>
        <w:t xml:space="preserve">Mucsiné Mészáros Tímea a Remény Szociális Alapszolgáltató </w:t>
      </w:r>
      <w:r w:rsidR="0081660C">
        <w:rPr>
          <w:rFonts w:ascii="Garamond" w:hAnsi="Garamond"/>
        </w:rPr>
        <w:t xml:space="preserve">Központ </w:t>
      </w:r>
      <w:r>
        <w:rPr>
          <w:rFonts w:ascii="Garamond" w:hAnsi="Garamond"/>
        </w:rPr>
        <w:t>Vezetője (Csanytelek)</w:t>
      </w:r>
    </w:p>
    <w:p w:rsidR="00172273" w:rsidRDefault="00172273" w:rsidP="0081660C">
      <w:pPr>
        <w:pStyle w:val="Listaszerbekezds"/>
        <w:numPr>
          <w:ilvl w:val="0"/>
          <w:numId w:val="2"/>
        </w:numPr>
        <w:spacing w:after="0" w:line="240" w:lineRule="auto"/>
        <w:ind w:left="426" w:right="143" w:hanging="426"/>
        <w:rPr>
          <w:rFonts w:ascii="Garamond" w:hAnsi="Garamond"/>
        </w:rPr>
      </w:pPr>
      <w:r>
        <w:rPr>
          <w:rFonts w:ascii="Garamond" w:hAnsi="Garamond"/>
        </w:rPr>
        <w:t xml:space="preserve">Magonyné Körmendi Judit a </w:t>
      </w:r>
      <w:r w:rsidR="0081660C">
        <w:rPr>
          <w:rFonts w:ascii="Garamond" w:hAnsi="Garamond"/>
        </w:rPr>
        <w:t>Gondozási Központ Rózsafüzér Szociális Otthon Vezetője (Tömörkény)</w:t>
      </w:r>
    </w:p>
    <w:p w:rsidR="0081660C" w:rsidRPr="00172273" w:rsidRDefault="0081660C" w:rsidP="0081660C">
      <w:pPr>
        <w:pStyle w:val="Listaszerbekezds"/>
        <w:numPr>
          <w:ilvl w:val="0"/>
          <w:numId w:val="2"/>
        </w:numPr>
        <w:spacing w:after="0" w:line="240" w:lineRule="auto"/>
        <w:ind w:left="426" w:right="143" w:hanging="426"/>
        <w:rPr>
          <w:rFonts w:ascii="Garamond" w:hAnsi="Garamond"/>
        </w:rPr>
      </w:pPr>
      <w:r>
        <w:rPr>
          <w:rFonts w:ascii="Garamond" w:hAnsi="Garamond"/>
        </w:rPr>
        <w:t>Irattár</w:t>
      </w:r>
    </w:p>
    <w:p w:rsidR="00CA1C8E" w:rsidRDefault="00CA1C8E" w:rsidP="0081660C">
      <w:pPr>
        <w:spacing w:after="0" w:line="240" w:lineRule="auto"/>
        <w:ind w:left="426" w:right="143" w:hanging="426"/>
        <w:rPr>
          <w:rFonts w:ascii="Garamond" w:hAnsi="Garamond"/>
        </w:rPr>
      </w:pPr>
    </w:p>
    <w:p w:rsidR="00271740" w:rsidRDefault="00271740" w:rsidP="00271740">
      <w:pPr>
        <w:spacing w:after="0" w:line="240" w:lineRule="auto"/>
        <w:ind w:left="708" w:right="143" w:hanging="720"/>
        <w:rPr>
          <w:rFonts w:ascii="Garamond" w:hAnsi="Garamond"/>
        </w:rPr>
      </w:pPr>
    </w:p>
    <w:p w:rsidR="00271740" w:rsidRDefault="00271740" w:rsidP="00271740">
      <w:pPr>
        <w:spacing w:after="0" w:line="240" w:lineRule="auto"/>
        <w:ind w:right="143" w:hanging="720"/>
        <w:rPr>
          <w:rFonts w:ascii="Garamond" w:hAnsi="Garamond"/>
        </w:rPr>
      </w:pPr>
    </w:p>
    <w:p w:rsidR="00271740" w:rsidRDefault="00271740" w:rsidP="00271740">
      <w:pPr>
        <w:spacing w:after="0" w:line="240" w:lineRule="auto"/>
        <w:ind w:left="708" w:right="143"/>
        <w:rPr>
          <w:rFonts w:ascii="Garamond" w:hAnsi="Garamond"/>
        </w:rPr>
      </w:pPr>
    </w:p>
    <w:p w:rsidR="00271740" w:rsidRPr="00BD5F2D" w:rsidRDefault="00271740" w:rsidP="00271740">
      <w:pPr>
        <w:spacing w:after="0" w:line="240" w:lineRule="auto"/>
        <w:ind w:left="708" w:right="143"/>
        <w:rPr>
          <w:rFonts w:ascii="Garamond" w:hAnsi="Garamond"/>
        </w:rPr>
      </w:pPr>
    </w:p>
    <w:p w:rsidR="00BD5F2D" w:rsidRDefault="00BD5F2D" w:rsidP="00BD5F2D">
      <w:pPr>
        <w:spacing w:after="0" w:line="240" w:lineRule="auto"/>
        <w:ind w:right="143"/>
        <w:contextualSpacing/>
        <w:rPr>
          <w:rFonts w:ascii="Garamond" w:hAnsi="Garamond"/>
          <w:i/>
          <w:iCs/>
        </w:rPr>
      </w:pPr>
    </w:p>
    <w:p w:rsidR="00BD5F2D" w:rsidRDefault="00BD5F2D" w:rsidP="008B791C">
      <w:pPr>
        <w:spacing w:after="0" w:line="240" w:lineRule="auto"/>
        <w:ind w:right="143"/>
        <w:contextualSpacing/>
        <w:jc w:val="both"/>
        <w:rPr>
          <w:rFonts w:ascii="Garamond" w:hAnsi="Garamond"/>
          <w:b/>
          <w:bCs/>
          <w:u w:val="single"/>
        </w:rPr>
      </w:pPr>
    </w:p>
    <w:p w:rsidR="00B0241D" w:rsidRPr="00B0241D" w:rsidRDefault="00B0241D" w:rsidP="008B791C">
      <w:pPr>
        <w:spacing w:after="0" w:line="240" w:lineRule="auto"/>
        <w:ind w:right="143"/>
        <w:contextualSpacing/>
        <w:jc w:val="both"/>
        <w:rPr>
          <w:rFonts w:ascii="Garamond" w:hAnsi="Garamond"/>
          <w:b/>
          <w:bCs/>
          <w:i/>
          <w:iCs/>
          <w:u w:val="single"/>
        </w:rPr>
      </w:pPr>
      <w:r>
        <w:rPr>
          <w:rFonts w:ascii="Garamond" w:hAnsi="Garamond"/>
          <w:b/>
          <w:bCs/>
          <w:u w:val="single"/>
        </w:rPr>
        <w:t xml:space="preserve"> </w:t>
      </w:r>
    </w:p>
    <w:sectPr w:rsidR="00B0241D" w:rsidRPr="00B0241D" w:rsidSect="007F4DB4">
      <w:pgSz w:w="11906" w:h="16838"/>
      <w:pgMar w:top="284" w:right="707" w:bottom="851"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C0D95"/>
    <w:multiLevelType w:val="hybridMultilevel"/>
    <w:tmpl w:val="0BE81E1A"/>
    <w:lvl w:ilvl="0" w:tplc="ED0A27B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3F253F56"/>
    <w:multiLevelType w:val="hybridMultilevel"/>
    <w:tmpl w:val="7034E764"/>
    <w:lvl w:ilvl="0" w:tplc="4358D262">
      <w:start w:val="1"/>
      <w:numFmt w:val="bullet"/>
      <w:lvlText w:val="-"/>
      <w:lvlJc w:val="left"/>
      <w:pPr>
        <w:ind w:left="1080" w:hanging="360"/>
      </w:pPr>
      <w:rPr>
        <w:rFonts w:ascii="Garamond" w:eastAsiaTheme="minorHAnsi" w:hAnsi="Garamond" w:cstheme="minorBid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422B2D72"/>
    <w:multiLevelType w:val="hybridMultilevel"/>
    <w:tmpl w:val="0BD8B6B4"/>
    <w:lvl w:ilvl="0" w:tplc="97EE20E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EC10D8A"/>
    <w:multiLevelType w:val="hybridMultilevel"/>
    <w:tmpl w:val="421C8294"/>
    <w:lvl w:ilvl="0" w:tplc="46ACC0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73555C1"/>
    <w:multiLevelType w:val="hybridMultilevel"/>
    <w:tmpl w:val="144C1388"/>
    <w:lvl w:ilvl="0" w:tplc="63D68468">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5">
    <w:nsid w:val="57E24AC5"/>
    <w:multiLevelType w:val="hybridMultilevel"/>
    <w:tmpl w:val="847623C0"/>
    <w:lvl w:ilvl="0" w:tplc="ECE84542">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1F1215"/>
    <w:rsid w:val="00025A01"/>
    <w:rsid w:val="000435CC"/>
    <w:rsid w:val="00052ABE"/>
    <w:rsid w:val="00085D23"/>
    <w:rsid w:val="000A78C9"/>
    <w:rsid w:val="000B6A30"/>
    <w:rsid w:val="000E3BD3"/>
    <w:rsid w:val="00172273"/>
    <w:rsid w:val="001B6E28"/>
    <w:rsid w:val="001F1215"/>
    <w:rsid w:val="0020636C"/>
    <w:rsid w:val="00271740"/>
    <w:rsid w:val="003E370E"/>
    <w:rsid w:val="00471797"/>
    <w:rsid w:val="004971FF"/>
    <w:rsid w:val="00504396"/>
    <w:rsid w:val="005406D0"/>
    <w:rsid w:val="0059542B"/>
    <w:rsid w:val="00595A98"/>
    <w:rsid w:val="005E57C2"/>
    <w:rsid w:val="00601204"/>
    <w:rsid w:val="00617BDA"/>
    <w:rsid w:val="00666A0D"/>
    <w:rsid w:val="007872CE"/>
    <w:rsid w:val="007F4DB4"/>
    <w:rsid w:val="0081660C"/>
    <w:rsid w:val="00871A60"/>
    <w:rsid w:val="008B791C"/>
    <w:rsid w:val="008C41FA"/>
    <w:rsid w:val="00957A92"/>
    <w:rsid w:val="009722C1"/>
    <w:rsid w:val="009F09D8"/>
    <w:rsid w:val="009F55BE"/>
    <w:rsid w:val="00A10C0D"/>
    <w:rsid w:val="00A321AB"/>
    <w:rsid w:val="00B0241D"/>
    <w:rsid w:val="00BD5F2D"/>
    <w:rsid w:val="00CA1C8E"/>
    <w:rsid w:val="00CE628E"/>
    <w:rsid w:val="00DE52DD"/>
    <w:rsid w:val="00E273F4"/>
    <w:rsid w:val="00E54ACD"/>
    <w:rsid w:val="00E668C5"/>
    <w:rsid w:val="00E75714"/>
    <w:rsid w:val="00E80F75"/>
    <w:rsid w:val="00ED7F89"/>
    <w:rsid w:val="00F26F6C"/>
    <w:rsid w:val="00F46A0B"/>
    <w:rsid w:val="00F8394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71797"/>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D5F2D"/>
    <w:pPr>
      <w:ind w:left="720"/>
      <w:contextualSpacing/>
    </w:pPr>
  </w:style>
  <w:style w:type="character" w:styleId="Hiperhivatkozs">
    <w:name w:val="Hyperlink"/>
    <w:basedOn w:val="Bekezdsalapbettpusa"/>
    <w:uiPriority w:val="99"/>
    <w:rsid w:val="007F4DB4"/>
    <w:rPr>
      <w:color w:val="0000FF"/>
      <w:u w:val="single"/>
    </w:rPr>
  </w:style>
  <w:style w:type="paragraph" w:styleId="Buborkszveg">
    <w:name w:val="Balloon Text"/>
    <w:basedOn w:val="Norml"/>
    <w:link w:val="BuborkszvegChar"/>
    <w:uiPriority w:val="99"/>
    <w:semiHidden/>
    <w:unhideWhenUsed/>
    <w:rsid w:val="000E3BD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E3B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mot@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3</Pages>
  <Words>1344</Words>
  <Characters>9277</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2024-12-13T10:50:00Z</cp:lastPrinted>
  <dcterms:created xsi:type="dcterms:W3CDTF">2024-11-20T10:38:00Z</dcterms:created>
  <dcterms:modified xsi:type="dcterms:W3CDTF">2024-12-13T10:51:00Z</dcterms:modified>
</cp:coreProperties>
</file>