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D4E0" w14:textId="77777777" w:rsidR="006B4242" w:rsidRPr="00A7270D" w:rsidRDefault="006B4242" w:rsidP="006B4242">
      <w:pPr>
        <w:pStyle w:val="Cm"/>
        <w:ind w:left="1416"/>
        <w:jc w:val="left"/>
        <w:rPr>
          <w:rFonts w:ascii="Bodoni" w:hAnsi="Bodoni"/>
          <w:b/>
          <w:sz w:val="28"/>
          <w:szCs w:val="28"/>
        </w:rPr>
      </w:pPr>
    </w:p>
    <w:p w14:paraId="0A2F499B" w14:textId="77777777" w:rsidR="006B4242" w:rsidRPr="00A7270D" w:rsidRDefault="006B4242" w:rsidP="006B4242">
      <w:pPr>
        <w:pStyle w:val="Cm"/>
        <w:ind w:left="1416" w:right="-426"/>
        <w:jc w:val="left"/>
        <w:rPr>
          <w:rFonts w:ascii="Bodoni" w:hAnsi="Bodoni"/>
          <w:b/>
          <w:sz w:val="28"/>
          <w:szCs w:val="28"/>
        </w:rPr>
      </w:pPr>
    </w:p>
    <w:p w14:paraId="53276393" w14:textId="77777777" w:rsidR="006B4242" w:rsidRPr="00A7270D" w:rsidRDefault="005C54F3" w:rsidP="006B4242">
      <w:pPr>
        <w:pStyle w:val="Cm"/>
        <w:ind w:left="1416" w:right="-42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60354D49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AyDAuXfAAAACQEAAA8AAABkcnMvZG93bnJldi54&#10;bWxMj8FuwjAMhu+T9g6RJ+0yQQodLZSmaJu0aVcYD+A2pq1onKoJtLz9stM4WZY//f7+fDeZTlxp&#10;cK1lBYt5BIK4srrlWsHx53O2BuE8ssbOMim4kYNd8fiQY6btyHu6HnwtQgi7DBU03veZlK5qyKCb&#10;25443E52MOjDOtRSDziGcNPJZRQl0mDL4UODPX00VJ0PF6Pg9D2+rDZj+eWP6f41ecc2Le1Nqeen&#10;6W0LwtPk/2H40w/qUASn0l5YO9EpmKVJIMNcRKsYRCA28RJEqSBepyCLXN43KH4BAAD//wMAUEsB&#10;Ai0AFAAGAAgAAAAhALaDOJL+AAAA4QEAABMAAAAAAAAAAAAAAAAAAAAAAFtDb250ZW50X1R5cGVz&#10;XS54bWxQSwECLQAUAAYACAAAACEAOP0h/9YAAACUAQAACwAAAAAAAAAAAAAAAAAvAQAAX3JlbHMv&#10;LnJlbHNQSwECLQAUAAYACAAAACEA42gwk+8BAADJAwAADgAAAAAAAAAAAAAAAAAuAgAAZHJzL2Uy&#10;b0RvYy54bWxQSwECLQAUAAYACAAAACEADIMC5d8AAAAJAQAADwAAAAAAAAAAAAAAAABJBAAAZHJz&#10;L2Rvd25yZXYueG1sUEsFBgAAAAAEAAQA8wAAAFUFAAAAAA==&#10;" o:allowincell="f" stroked="f">
            <v:textbox>
              <w:txbxContent>
                <w:p w14:paraId="214A0BCF" w14:textId="77777777" w:rsidR="006B4242" w:rsidRDefault="006B4242" w:rsidP="006B4242">
                  <w:r>
                    <w:rPr>
                      <w:noProof/>
                    </w:rPr>
                    <w:drawing>
                      <wp:inline distT="0" distB="0" distL="0" distR="0" wp14:anchorId="46BDB29C" wp14:editId="7679E841">
                        <wp:extent cx="447675" cy="762000"/>
                        <wp:effectExtent l="0" t="0" r="9525" b="0"/>
                        <wp:docPr id="9" name="Kép 9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B4242" w:rsidRPr="00A7270D">
        <w:rPr>
          <w:rFonts w:ascii="Monotype Corsiva" w:hAnsi="Monotype Corsiva"/>
          <w:b/>
          <w:sz w:val="28"/>
          <w:szCs w:val="28"/>
        </w:rPr>
        <w:t xml:space="preserve">                 </w:t>
      </w:r>
      <w:r>
        <w:rPr>
          <w:rFonts w:ascii="Monotype Corsiva" w:hAnsi="Monotype Corsiva"/>
          <w:noProof/>
          <w:sz w:val="28"/>
          <w:szCs w:val="28"/>
        </w:rPr>
        <w:pict w14:anchorId="77E2DDA8">
          <v:shape id="Szövegdoboz 2" o:spid="_x0000_s1027" type="#_x0000_t202" style="position:absolute;left:0;text-align:left;margin-left:382.75pt;margin-top:-42.0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8iRK/fAAAACgEAAA8AAABkcnMvZG93&#10;bnJldi54bWxMj8tOwzAQRfdI/IM1SGxQ6xTyMCGTCpBAbFv6AU7iJhHxOIrdJv17hhVdzszRnXOL&#10;7WIHcTaT7x0hbNYRCEO1a3pqEQ7fHysFwgdNjR4cGYSL8bAtb28KnTdupp0570MrOIR8rhG6EMZc&#10;Sl93xmq/dqMhvh3dZHXgcWplM+mZw+0gH6MolVb3xB86PZr3ztQ/+5NFOH7ND8nzXH2GQ7aL0zfd&#10;Z5W7IN7fLa8vIIJZwj8Mf/qsDiU7Ve5EjRcDQpYmCaMIKxVvQDChVMSbCiF+UiDLQl5XKH8B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yJEr98AAAAKAQAADwAAAAAAAAAAAAAAAABP&#10;BAAAZHJzL2Rvd25yZXYueG1sUEsFBgAAAAAEAAQA8wAAAFsFAAAAAA==&#10;" o:allowincell="f" stroked="f">
            <v:textbox>
              <w:txbxContent>
                <w:p w14:paraId="7B5D8536" w14:textId="77777777" w:rsidR="006B4242" w:rsidRDefault="006B4242" w:rsidP="006B4242">
                  <w:r>
                    <w:rPr>
                      <w:noProof/>
                    </w:rPr>
                    <w:drawing>
                      <wp:inline distT="0" distB="0" distL="0" distR="0" wp14:anchorId="3DD000CC" wp14:editId="6FBB5D43">
                        <wp:extent cx="533400" cy="714375"/>
                        <wp:effectExtent l="0" t="0" r="0" b="9525"/>
                        <wp:docPr id="10" name="Kép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B4242" w:rsidRPr="00A7270D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2923D4F2" w14:textId="77777777" w:rsidR="006B4242" w:rsidRPr="00A7270D" w:rsidRDefault="006B4242" w:rsidP="006B4242">
      <w:pPr>
        <w:ind w:right="-426"/>
        <w:jc w:val="center"/>
        <w:rPr>
          <w:rFonts w:ascii="Monotype Corsiva" w:hAnsi="Monotype Corsiva"/>
          <w:b/>
          <w:i/>
          <w:sz w:val="28"/>
          <w:szCs w:val="28"/>
        </w:rPr>
      </w:pPr>
      <w:r w:rsidRPr="00A7270D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A7270D">
        <w:rPr>
          <w:rFonts w:ascii="Monotype Corsiva" w:hAnsi="Monotype Corsiva"/>
          <w:b/>
          <w:i/>
          <w:sz w:val="28"/>
          <w:szCs w:val="28"/>
        </w:rPr>
        <w:t xml:space="preserve"> 6647. Csanytelek, </w:t>
      </w:r>
      <w:proofErr w:type="spellStart"/>
      <w:r w:rsidRPr="00A7270D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A7270D">
        <w:rPr>
          <w:rFonts w:ascii="Monotype Corsiva" w:hAnsi="Monotype Corsiva"/>
          <w:b/>
          <w:i/>
          <w:sz w:val="28"/>
          <w:szCs w:val="28"/>
        </w:rPr>
        <w:t xml:space="preserve"> János tér 2.sz.</w:t>
      </w:r>
    </w:p>
    <w:p w14:paraId="5EAD19E2" w14:textId="77777777" w:rsidR="006B4242" w:rsidRPr="00A7270D" w:rsidRDefault="006B4242" w:rsidP="006B4242">
      <w:pPr>
        <w:pBdr>
          <w:bottom w:val="single" w:sz="4" w:space="1" w:color="auto"/>
        </w:pBdr>
        <w:ind w:right="-426"/>
        <w:jc w:val="center"/>
        <w:rPr>
          <w:rFonts w:ascii="Monotype Corsiva" w:hAnsi="Monotype Corsiva"/>
          <w:b/>
          <w:sz w:val="28"/>
          <w:szCs w:val="28"/>
        </w:rPr>
      </w:pPr>
      <w:r w:rsidRPr="00A7270D">
        <w:rPr>
          <w:rFonts w:ascii="Monotype Corsiva" w:hAnsi="Monotype Corsiva"/>
          <w:b/>
          <w:sz w:val="28"/>
          <w:szCs w:val="28"/>
        </w:rPr>
        <w:sym w:font="Wingdings" w:char="F028"/>
      </w:r>
      <w:r w:rsidRPr="00A7270D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31C6E85E" w14:textId="77777777" w:rsidR="006B4242" w:rsidRDefault="006B4242" w:rsidP="006B4242">
      <w:pPr>
        <w:ind w:right="-283"/>
        <w:rPr>
          <w:rFonts w:ascii="Garamond" w:hAnsi="Garamond" w:cs="Garamond"/>
          <w:sz w:val="22"/>
          <w:szCs w:val="22"/>
        </w:rPr>
      </w:pPr>
    </w:p>
    <w:p w14:paraId="36CD1BE4" w14:textId="77777777" w:rsidR="006B4242" w:rsidRPr="00306238" w:rsidRDefault="006B4242" w:rsidP="006B4242">
      <w:pPr>
        <w:ind w:right="-283"/>
        <w:rPr>
          <w:rFonts w:ascii="Garamond" w:hAnsi="Garamond" w:cs="Garamond"/>
          <w:sz w:val="22"/>
          <w:szCs w:val="22"/>
        </w:rPr>
      </w:pPr>
      <w:r w:rsidRPr="00306238">
        <w:rPr>
          <w:rFonts w:ascii="Garamond" w:hAnsi="Garamond" w:cs="Garamond"/>
          <w:sz w:val="22"/>
          <w:szCs w:val="22"/>
        </w:rPr>
        <w:t>CS/</w:t>
      </w:r>
      <w:r w:rsidR="00CF09E5">
        <w:rPr>
          <w:rFonts w:ascii="Garamond" w:hAnsi="Garamond" w:cs="Garamond"/>
          <w:sz w:val="22"/>
          <w:szCs w:val="22"/>
        </w:rPr>
        <w:t>323-7</w:t>
      </w:r>
      <w:r w:rsidR="00BA4215">
        <w:rPr>
          <w:rFonts w:ascii="Garamond" w:hAnsi="Garamond" w:cs="Garamond"/>
          <w:sz w:val="22"/>
          <w:szCs w:val="22"/>
        </w:rPr>
        <w:t>/</w:t>
      </w:r>
      <w:r w:rsidRPr="00306238">
        <w:rPr>
          <w:rFonts w:ascii="Garamond" w:hAnsi="Garamond" w:cs="Garamond"/>
          <w:sz w:val="22"/>
          <w:szCs w:val="22"/>
        </w:rPr>
        <w:t xml:space="preserve">2024. </w:t>
      </w:r>
    </w:p>
    <w:p w14:paraId="75B3C714" w14:textId="77777777" w:rsidR="006B4242" w:rsidRDefault="006B4242" w:rsidP="006B4242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  <w:r w:rsidRPr="00306238">
        <w:rPr>
          <w:rFonts w:ascii="Garamond" w:hAnsi="Garamond" w:cs="Garamond"/>
          <w:b/>
          <w:sz w:val="22"/>
          <w:szCs w:val="22"/>
        </w:rPr>
        <w:t>E l ő t e r j e s z t é s</w:t>
      </w:r>
    </w:p>
    <w:p w14:paraId="0CE92E86" w14:textId="77777777" w:rsidR="006B4242" w:rsidRPr="00306238" w:rsidRDefault="006B4242" w:rsidP="006B4242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</w:p>
    <w:p w14:paraId="68AA7FA7" w14:textId="77777777" w:rsidR="006B4242" w:rsidRPr="00306238" w:rsidRDefault="006B4242" w:rsidP="006B4242">
      <w:pPr>
        <w:ind w:right="-283"/>
        <w:jc w:val="center"/>
        <w:rPr>
          <w:rFonts w:ascii="Garamond" w:hAnsi="Garamond" w:cs="Garamond"/>
          <w:b/>
          <w:bCs/>
          <w:sz w:val="22"/>
          <w:szCs w:val="22"/>
        </w:rPr>
      </w:pPr>
      <w:r w:rsidRPr="00306238">
        <w:rPr>
          <w:rFonts w:ascii="Garamond" w:hAnsi="Garamond" w:cs="Garamond"/>
          <w:b/>
          <w:bCs/>
          <w:sz w:val="22"/>
          <w:szCs w:val="22"/>
        </w:rPr>
        <w:t xml:space="preserve">Csanytelek Község Önkormányzata képviselő-testülete 2024. októberi </w:t>
      </w:r>
      <w:r>
        <w:rPr>
          <w:rFonts w:ascii="Garamond" w:hAnsi="Garamond" w:cs="Garamond"/>
          <w:b/>
          <w:bCs/>
          <w:sz w:val="22"/>
          <w:szCs w:val="22"/>
        </w:rPr>
        <w:t xml:space="preserve"> alakuló</w:t>
      </w:r>
      <w:r w:rsidRPr="00306238">
        <w:rPr>
          <w:rFonts w:ascii="Garamond" w:hAnsi="Garamond" w:cs="Garamond"/>
          <w:b/>
          <w:bCs/>
          <w:sz w:val="22"/>
          <w:szCs w:val="22"/>
        </w:rPr>
        <w:t xml:space="preserve"> ülésére</w:t>
      </w:r>
    </w:p>
    <w:p w14:paraId="6FF0139D" w14:textId="77777777" w:rsidR="006B4242" w:rsidRPr="00306238" w:rsidRDefault="006B4242" w:rsidP="006B4242">
      <w:pPr>
        <w:ind w:right="-283"/>
        <w:rPr>
          <w:rFonts w:ascii="Garamond" w:hAnsi="Garamond" w:cs="Garamond"/>
          <w:b/>
          <w:bCs/>
          <w:sz w:val="22"/>
          <w:szCs w:val="22"/>
        </w:rPr>
      </w:pPr>
    </w:p>
    <w:p w14:paraId="682D6817" w14:textId="77777777" w:rsidR="004322EF" w:rsidRDefault="006B4242" w:rsidP="006B4242">
      <w:pPr>
        <w:ind w:left="851" w:right="568" w:hanging="851"/>
        <w:rPr>
          <w:rFonts w:ascii="Garamond" w:hAnsi="Garamond"/>
          <w:i/>
          <w:sz w:val="22"/>
          <w:szCs w:val="22"/>
        </w:rPr>
      </w:pPr>
      <w:r w:rsidRPr="00306238">
        <w:rPr>
          <w:rFonts w:ascii="Garamond" w:hAnsi="Garamond"/>
          <w:b/>
          <w:sz w:val="22"/>
          <w:szCs w:val="22"/>
          <w:u w:val="single"/>
        </w:rPr>
        <w:t>Tárgy:</w:t>
      </w:r>
      <w:r w:rsidRPr="00306238">
        <w:rPr>
          <w:rFonts w:ascii="Garamond" w:hAnsi="Garamond"/>
          <w:b/>
          <w:sz w:val="22"/>
          <w:szCs w:val="22"/>
        </w:rPr>
        <w:tab/>
      </w:r>
      <w:r w:rsidRPr="00306238">
        <w:rPr>
          <w:rFonts w:ascii="Garamond" w:hAnsi="Garamond"/>
          <w:i/>
          <w:sz w:val="22"/>
          <w:szCs w:val="22"/>
        </w:rPr>
        <w:t xml:space="preserve">Délkelet-Alföldi Regionális Hulladékgazdálkodási Rendszer Létrehozását célzó Önkormányzati Társulás </w:t>
      </w:r>
    </w:p>
    <w:p w14:paraId="30FF3683" w14:textId="77777777" w:rsidR="006B4242" w:rsidRPr="00306238" w:rsidRDefault="004322EF" w:rsidP="006B4242">
      <w:pPr>
        <w:ind w:left="851" w:right="568" w:hanging="851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ab/>
        <w:t>Társulási Megállapodása módosításának jóváhagyása</w:t>
      </w:r>
      <w:r w:rsidR="006B4242" w:rsidRPr="00306238">
        <w:rPr>
          <w:rFonts w:ascii="Garamond" w:hAnsi="Garamond"/>
          <w:i/>
          <w:sz w:val="22"/>
          <w:szCs w:val="22"/>
        </w:rPr>
        <w:t xml:space="preserve">  </w:t>
      </w:r>
    </w:p>
    <w:p w14:paraId="49DB189B" w14:textId="77777777" w:rsidR="006B4242" w:rsidRPr="00306238" w:rsidRDefault="006B4242" w:rsidP="006B4242">
      <w:pPr>
        <w:ind w:right="-283"/>
        <w:rPr>
          <w:rFonts w:ascii="Garamond" w:hAnsi="Garamond" w:cs="Garamond"/>
          <w:i/>
          <w:sz w:val="22"/>
          <w:szCs w:val="22"/>
        </w:rPr>
      </w:pPr>
    </w:p>
    <w:p w14:paraId="754BC40D" w14:textId="77777777" w:rsidR="006B4242" w:rsidRPr="00306238" w:rsidRDefault="006B4242" w:rsidP="006B4242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  <w:r w:rsidRPr="00306238">
        <w:rPr>
          <w:rFonts w:ascii="Garamond" w:hAnsi="Garamond" w:cs="Garamond"/>
          <w:b/>
          <w:sz w:val="22"/>
          <w:szCs w:val="22"/>
        </w:rPr>
        <w:t>Tisztelt Képviselő-testület!</w:t>
      </w:r>
    </w:p>
    <w:p w14:paraId="76AD2D71" w14:textId="77777777" w:rsidR="003C7561" w:rsidRPr="00306238" w:rsidRDefault="003C7561" w:rsidP="00412D2F">
      <w:pPr>
        <w:ind w:right="426"/>
        <w:rPr>
          <w:rFonts w:ascii="Garamond" w:hAnsi="Garamond"/>
          <w:b/>
          <w:sz w:val="22"/>
          <w:szCs w:val="22"/>
        </w:rPr>
      </w:pPr>
    </w:p>
    <w:p w14:paraId="6CB538AA" w14:textId="77777777" w:rsidR="003C7561" w:rsidRPr="00306238" w:rsidRDefault="003C7561" w:rsidP="00412D2F">
      <w:pPr>
        <w:ind w:right="426"/>
        <w:rPr>
          <w:rFonts w:ascii="Garamond" w:hAnsi="Garamond"/>
          <w:sz w:val="22"/>
          <w:szCs w:val="22"/>
        </w:rPr>
      </w:pPr>
      <w:r w:rsidRPr="00306238">
        <w:rPr>
          <w:rFonts w:ascii="Garamond" w:hAnsi="Garamond"/>
          <w:sz w:val="22"/>
          <w:szCs w:val="22"/>
        </w:rPr>
        <w:t>Emlékeztetem Önöket arra, hogy 2006. év őszén 93 tagönkormányzat részvételével</w:t>
      </w:r>
      <w:r w:rsidR="004322EF">
        <w:rPr>
          <w:rFonts w:ascii="Garamond" w:hAnsi="Garamond"/>
          <w:sz w:val="22"/>
          <w:szCs w:val="22"/>
        </w:rPr>
        <w:t xml:space="preserve"> </w:t>
      </w:r>
      <w:r w:rsidRPr="00306238">
        <w:rPr>
          <w:rFonts w:ascii="Garamond" w:hAnsi="Garamond"/>
          <w:sz w:val="22"/>
          <w:szCs w:val="22"/>
        </w:rPr>
        <w:t>alakult</w:t>
      </w:r>
      <w:r w:rsidR="004322EF">
        <w:rPr>
          <w:rFonts w:ascii="Garamond" w:hAnsi="Garamond"/>
          <w:sz w:val="22"/>
          <w:szCs w:val="22"/>
        </w:rPr>
        <w:t xml:space="preserve"> meg</w:t>
      </w:r>
      <w:r w:rsidRPr="00306238">
        <w:rPr>
          <w:rFonts w:ascii="Garamond" w:hAnsi="Garamond"/>
          <w:sz w:val="22"/>
          <w:szCs w:val="22"/>
        </w:rPr>
        <w:t xml:space="preserve"> a Dél-Alföldi Regionális Hulladékgazdálkodási Rendszer Létrehozását Célzó Önkormányzati Társulás (a továbbiakban. Társulás), melyben Csanytelek Község Önkormányzata alapító tagként vesz részt, jogosítványait a Magyarország helyi önkormányzatairól szóló 2011. évi CLXXXIX. törvény 88. – 92. §-a alapján gyakorolja.</w:t>
      </w:r>
    </w:p>
    <w:p w14:paraId="7F4BD242" w14:textId="77777777" w:rsidR="003C7561" w:rsidRPr="00306238" w:rsidRDefault="003C7561" w:rsidP="00412D2F">
      <w:pPr>
        <w:autoSpaceDE w:val="0"/>
        <w:autoSpaceDN w:val="0"/>
        <w:adjustRightInd w:val="0"/>
        <w:ind w:right="426"/>
        <w:jc w:val="left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A Társulás </w:t>
      </w:r>
      <w:r>
        <w:rPr>
          <w:rFonts w:ascii="Garamond" w:hAnsi="Garamond" w:cs="TimesNewRomanPSMT"/>
          <w:sz w:val="22"/>
          <w:szCs w:val="22"/>
        </w:rPr>
        <w:t xml:space="preserve">megalakuláskor tervezett </w:t>
      </w:r>
      <w:r w:rsidRPr="00306238">
        <w:rPr>
          <w:rFonts w:ascii="Garamond" w:hAnsi="Garamond" w:cs="TimesNewRomanPSMT"/>
          <w:sz w:val="22"/>
          <w:szCs w:val="22"/>
        </w:rPr>
        <w:t>célja:</w:t>
      </w:r>
    </w:p>
    <w:p w14:paraId="1ACE1B99" w14:textId="77777777" w:rsidR="003C7561" w:rsidRPr="00306238" w:rsidRDefault="003C7561" w:rsidP="00412D2F">
      <w:pPr>
        <w:autoSpaceDE w:val="0"/>
        <w:autoSpaceDN w:val="0"/>
        <w:adjustRightInd w:val="0"/>
        <w:ind w:left="284" w:right="426" w:hanging="284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- szervezeti keretet biztosít a települési önkormányzatok kapcsolat- és együttműködési rendszerének,</w:t>
      </w:r>
    </w:p>
    <w:p w14:paraId="70058C87" w14:textId="77777777" w:rsidR="003C7561" w:rsidRPr="00306238" w:rsidRDefault="003C7561" w:rsidP="00412D2F">
      <w:pPr>
        <w:autoSpaceDE w:val="0"/>
        <w:autoSpaceDN w:val="0"/>
        <w:adjustRightInd w:val="0"/>
        <w:ind w:left="142" w:right="426" w:hanging="142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- az önkormányzati hulladékgazdálkodási és közszolgáltatási rendszer közös kialakítása, szervezése, működtetése, fejlesztése.</w:t>
      </w:r>
    </w:p>
    <w:p w14:paraId="1FED0FFB" w14:textId="77777777" w:rsidR="003C7561" w:rsidRPr="00306238" w:rsidRDefault="003C7561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>Településünk a Társulás által elkészített alábbi nyertes pályázatokban érintett:</w:t>
      </w:r>
    </w:p>
    <w:p w14:paraId="648ACA40" w14:textId="77777777" w:rsidR="003C7561" w:rsidRPr="00306238" w:rsidRDefault="003C7561" w:rsidP="00412D2F">
      <w:pPr>
        <w:autoSpaceDE w:val="0"/>
        <w:autoSpaceDN w:val="0"/>
        <w:adjustRightInd w:val="0"/>
        <w:ind w:right="426" w:firstLine="708"/>
        <w:jc w:val="left"/>
        <w:rPr>
          <w:rFonts w:ascii="Garamond" w:hAnsi="Garamond" w:cs="TimesNewRomanPSMT"/>
          <w:i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-  KEOP-7.1.1.1.  </w:t>
      </w:r>
      <w:r w:rsidRPr="00306238">
        <w:rPr>
          <w:rFonts w:ascii="Garamond" w:hAnsi="Garamond" w:cs="TimesNewRomanPSMT"/>
          <w:i/>
          <w:sz w:val="22"/>
          <w:szCs w:val="22"/>
        </w:rPr>
        <w:t>Települési szilárd-hulladékgazdálkodási rendszerek fejlesztése,</w:t>
      </w:r>
    </w:p>
    <w:p w14:paraId="3B7DF0B0" w14:textId="77777777" w:rsidR="004322EF" w:rsidRDefault="003C7561" w:rsidP="00412D2F">
      <w:pPr>
        <w:autoSpaceDE w:val="0"/>
        <w:autoSpaceDN w:val="0"/>
        <w:adjustRightInd w:val="0"/>
        <w:ind w:right="426" w:firstLine="709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- KEOP-7.2.3.0. </w:t>
      </w:r>
      <w:r w:rsidRPr="00306238">
        <w:rPr>
          <w:rFonts w:ascii="Garamond" w:hAnsi="Garamond" w:cs="TimesNewRomanPSMT"/>
          <w:i/>
          <w:sz w:val="22"/>
          <w:szCs w:val="22"/>
        </w:rPr>
        <w:t xml:space="preserve">A  települési szilárdhulladék-lerakókat érintő térségi szintű rekultivációs programban, </w:t>
      </w:r>
      <w:r w:rsidRPr="00306238">
        <w:rPr>
          <w:rFonts w:ascii="Garamond" w:hAnsi="Garamond" w:cs="TimesNewRomanPSMT"/>
          <w:sz w:val="22"/>
          <w:szCs w:val="22"/>
        </w:rPr>
        <w:t>amely településünkön sikeresen befejeződött 2014. októberében</w:t>
      </w:r>
      <w:r w:rsidR="006C5992">
        <w:rPr>
          <w:rFonts w:ascii="Garamond" w:hAnsi="Garamond" w:cs="TimesNewRomanPSMT"/>
          <w:sz w:val="22"/>
          <w:szCs w:val="22"/>
        </w:rPr>
        <w:t xml:space="preserve">, mely beruházás az önkormányzat vagyonában közel 25 millió Ft értéket képvisel. </w:t>
      </w:r>
      <w:r w:rsidRPr="00306238">
        <w:rPr>
          <w:rFonts w:ascii="Garamond" w:hAnsi="Garamond" w:cs="TimesNewRomanPSMT"/>
          <w:sz w:val="22"/>
          <w:szCs w:val="22"/>
        </w:rPr>
        <w:t>További fejlesztési programokban is érdekelt önkormányzatunk, pl. pályázati eljárásokban tagként vett részt, így a Társulási</w:t>
      </w:r>
      <w:r w:rsidR="006C5992">
        <w:rPr>
          <w:rFonts w:ascii="Garamond" w:hAnsi="Garamond" w:cs="TimesNewRomanPSMT"/>
          <w:sz w:val="22"/>
          <w:szCs w:val="22"/>
        </w:rPr>
        <w:t xml:space="preserve"> </w:t>
      </w:r>
      <w:r w:rsidRPr="00306238">
        <w:rPr>
          <w:rFonts w:ascii="Garamond" w:hAnsi="Garamond" w:cs="TimesNewRomanPSMT"/>
          <w:sz w:val="22"/>
          <w:szCs w:val="22"/>
        </w:rPr>
        <w:t xml:space="preserve">tagságnak </w:t>
      </w:r>
      <w:r w:rsidR="006C5992">
        <w:rPr>
          <w:rFonts w:ascii="Garamond" w:hAnsi="Garamond" w:cs="TimesNewRomanPSMT"/>
          <w:sz w:val="22"/>
          <w:szCs w:val="22"/>
        </w:rPr>
        <w:t xml:space="preserve">még mindig </w:t>
      </w:r>
      <w:r w:rsidRPr="00306238">
        <w:rPr>
          <w:rFonts w:ascii="Garamond" w:hAnsi="Garamond" w:cs="TimesNewRomanPSMT"/>
          <w:sz w:val="22"/>
          <w:szCs w:val="22"/>
        </w:rPr>
        <w:t>van értelme</w:t>
      </w:r>
      <w:r w:rsidR="004322EF">
        <w:rPr>
          <w:rFonts w:ascii="Garamond" w:hAnsi="Garamond" w:cs="TimesNewRomanPSMT"/>
          <w:sz w:val="22"/>
          <w:szCs w:val="22"/>
        </w:rPr>
        <w:t xml:space="preserve">. A Társulásban tagként való részvétel tagdíj </w:t>
      </w:r>
      <w:r w:rsidR="006C5992">
        <w:rPr>
          <w:rFonts w:ascii="Garamond" w:hAnsi="Garamond" w:cs="TimesNewRomanPSMT"/>
          <w:sz w:val="22"/>
          <w:szCs w:val="22"/>
        </w:rPr>
        <w:t>fizetéssel járt, amely</w:t>
      </w:r>
      <w:r w:rsidR="004322EF">
        <w:rPr>
          <w:rFonts w:ascii="Garamond" w:hAnsi="Garamond" w:cs="TimesNewRomanPSMT"/>
          <w:sz w:val="22"/>
          <w:szCs w:val="22"/>
        </w:rPr>
        <w:t xml:space="preserve"> v</w:t>
      </w:r>
      <w:r w:rsidRPr="00306238">
        <w:rPr>
          <w:rFonts w:ascii="Garamond" w:hAnsi="Garamond" w:cs="TimesNewRomanPSMT"/>
          <w:sz w:val="22"/>
          <w:szCs w:val="22"/>
        </w:rPr>
        <w:t>égleges</w:t>
      </w:r>
      <w:r w:rsidR="006C5992">
        <w:rPr>
          <w:rFonts w:ascii="Garamond" w:hAnsi="Garamond" w:cs="TimesNewRomanPSMT"/>
          <w:sz w:val="22"/>
          <w:szCs w:val="22"/>
        </w:rPr>
        <w:t xml:space="preserve">en </w:t>
      </w:r>
      <w:r w:rsidRPr="00306238">
        <w:rPr>
          <w:rFonts w:ascii="Garamond" w:hAnsi="Garamond" w:cs="TimesNewRomanPSMT"/>
          <w:sz w:val="22"/>
          <w:szCs w:val="22"/>
        </w:rPr>
        <w:t>átadott működési támogatásként az önkormányzat adott évi költségvetésében kiadásként</w:t>
      </w:r>
      <w:r w:rsidR="004322EF">
        <w:rPr>
          <w:rFonts w:ascii="Garamond" w:hAnsi="Garamond" w:cs="TimesNewRomanPSMT"/>
          <w:sz w:val="22"/>
          <w:szCs w:val="22"/>
        </w:rPr>
        <w:t xml:space="preserve"> jelent meg, évi </w:t>
      </w:r>
      <w:r w:rsidR="006C5992">
        <w:rPr>
          <w:rFonts w:ascii="Garamond" w:hAnsi="Garamond" w:cs="TimesNewRomanPSMT"/>
          <w:sz w:val="22"/>
          <w:szCs w:val="22"/>
        </w:rPr>
        <w:t xml:space="preserve">kb. </w:t>
      </w:r>
      <w:r w:rsidR="004322EF">
        <w:rPr>
          <w:rFonts w:ascii="Garamond" w:hAnsi="Garamond" w:cs="TimesNewRomanPSMT"/>
          <w:sz w:val="22"/>
          <w:szCs w:val="22"/>
        </w:rPr>
        <w:t xml:space="preserve">60.000.- Ft összegben, amely 2021. évtől kezdődően (a Covid járvány okozta károk enyhítése okán) 0 Ft-ra módosult. </w:t>
      </w:r>
      <w:r w:rsidRPr="00306238">
        <w:rPr>
          <w:rFonts w:ascii="Garamond" w:hAnsi="Garamond" w:cs="TimesNewRomanPSMT"/>
          <w:sz w:val="22"/>
          <w:szCs w:val="22"/>
        </w:rPr>
        <w:t xml:space="preserve"> </w:t>
      </w:r>
    </w:p>
    <w:p w14:paraId="698757F1" w14:textId="77777777" w:rsidR="004322EF" w:rsidRDefault="004322EF" w:rsidP="004322E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</w:p>
    <w:p w14:paraId="0845A7C0" w14:textId="77777777" w:rsidR="003C7561" w:rsidRPr="004322EF" w:rsidRDefault="003C7561" w:rsidP="004322E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A környezetvédelem terén nagy jelentőséggel bír a </w:t>
      </w:r>
      <w:r w:rsidR="006C5992">
        <w:rPr>
          <w:rFonts w:ascii="Garamond" w:hAnsi="Garamond" w:cs="TimesNewRomanPSMT"/>
          <w:sz w:val="22"/>
          <w:szCs w:val="22"/>
        </w:rPr>
        <w:t xml:space="preserve">hulladék </w:t>
      </w:r>
      <w:r w:rsidRPr="00306238">
        <w:rPr>
          <w:rFonts w:ascii="Garamond" w:hAnsi="Garamond" w:cs="TimesNewRomanPSMT"/>
          <w:sz w:val="22"/>
          <w:szCs w:val="22"/>
        </w:rPr>
        <w:t xml:space="preserve">szelektív gyűjtése, a </w:t>
      </w:r>
      <w:r w:rsidR="00F90BF6">
        <w:rPr>
          <w:rFonts w:ascii="Garamond" w:hAnsi="Garamond" w:cs="TimesNewRomanPSMT"/>
          <w:sz w:val="22"/>
          <w:szCs w:val="22"/>
        </w:rPr>
        <w:t>hulladékká vált dolgok  évi 2 alkalommal térítésmentes szállításának igénybevétele (</w:t>
      </w:r>
      <w:r w:rsidRPr="00306238">
        <w:rPr>
          <w:rFonts w:ascii="Garamond" w:hAnsi="Garamond" w:cs="TimesNewRomanPSMT"/>
          <w:sz w:val="22"/>
          <w:szCs w:val="22"/>
        </w:rPr>
        <w:t>lomtalanítás</w:t>
      </w:r>
      <w:r w:rsidR="00F90BF6">
        <w:rPr>
          <w:rFonts w:ascii="Garamond" w:hAnsi="Garamond" w:cs="TimesNewRomanPSMT"/>
          <w:sz w:val="22"/>
          <w:szCs w:val="22"/>
        </w:rPr>
        <w:t xml:space="preserve"> címén).</w:t>
      </w:r>
      <w:r w:rsidRPr="00306238">
        <w:rPr>
          <w:rFonts w:ascii="Garamond" w:hAnsi="Garamond" w:cs="TimesNewRomanPSMT"/>
          <w:sz w:val="22"/>
          <w:szCs w:val="22"/>
        </w:rPr>
        <w:t xml:space="preserve"> a heti rendszeres szilárdhulladék begyűjtése, elszállítása, ártalmatlanítása, amely zökkenőmentesen biztosított településünkön jelenleg is, de </w:t>
      </w:r>
      <w:r w:rsidRPr="00DE64E6">
        <w:rPr>
          <w:rFonts w:ascii="Garamond" w:hAnsi="Garamond" w:cs="TimesNewRomanPSMT"/>
          <w:i/>
          <w:iCs/>
          <w:sz w:val="22"/>
          <w:szCs w:val="22"/>
        </w:rPr>
        <w:t>már nem önkormányzati rendeletbe foglalt keretek között meghatározott közszolgáltató és alvállalkozója közreműködésével,</w:t>
      </w:r>
      <w:r w:rsidRPr="00306238">
        <w:rPr>
          <w:rFonts w:ascii="Garamond" w:hAnsi="Garamond" w:cs="TimesNewRomanPSMT"/>
          <w:sz w:val="22"/>
          <w:szCs w:val="22"/>
        </w:rPr>
        <w:t xml:space="preserve"> a DAREH által kötött közszolgáltatási szerződés szerinti feltételek mellett, mivel </w:t>
      </w:r>
      <w:r w:rsidRPr="00DE64E6">
        <w:rPr>
          <w:rFonts w:ascii="Garamond" w:hAnsi="Garamond" w:cs="TimesNewRomanPSMT"/>
          <w:i/>
          <w:iCs/>
          <w:sz w:val="22"/>
          <w:szCs w:val="22"/>
        </w:rPr>
        <w:t>a feladatellátás 2023. január 1. napjával  állami közfeladat, szervezetileg a MOHU működtetési jogkörébe</w:t>
      </w:r>
      <w:r w:rsidR="004322EF">
        <w:rPr>
          <w:rFonts w:ascii="Garamond" w:hAnsi="Garamond" w:cs="TimesNewRomanPSMT"/>
          <w:i/>
          <w:iCs/>
          <w:sz w:val="22"/>
          <w:szCs w:val="22"/>
        </w:rPr>
        <w:t xml:space="preserve"> </w:t>
      </w:r>
      <w:r w:rsidR="004322EF">
        <w:rPr>
          <w:rFonts w:ascii="Garamond" w:hAnsi="Garamond" w:cs="TimesNewRomanPSMT"/>
          <w:sz w:val="22"/>
          <w:szCs w:val="22"/>
        </w:rPr>
        <w:t>soroltan. A MOHU szinte kivétel nélkül a már működő szervezet által fe</w:t>
      </w:r>
      <w:r w:rsidR="00F90BF6">
        <w:rPr>
          <w:rFonts w:ascii="Garamond" w:hAnsi="Garamond" w:cs="TimesNewRomanPSMT"/>
          <w:sz w:val="22"/>
          <w:szCs w:val="22"/>
        </w:rPr>
        <w:t>nn</w:t>
      </w:r>
      <w:r w:rsidR="00C90BBE">
        <w:rPr>
          <w:rFonts w:ascii="Garamond" w:hAnsi="Garamond" w:cs="TimesNewRomanPSMT"/>
          <w:sz w:val="22"/>
          <w:szCs w:val="22"/>
        </w:rPr>
        <w:t>t</w:t>
      </w:r>
      <w:r w:rsidR="004322EF">
        <w:rPr>
          <w:rFonts w:ascii="Garamond" w:hAnsi="Garamond" w:cs="TimesNewRomanPSMT"/>
          <w:sz w:val="22"/>
          <w:szCs w:val="22"/>
        </w:rPr>
        <w:t>artott rendszert alkalmazva kötött szerződéseket a közszolgáltatások biztosítására, így településünkön is megmaradt az eddig is működő szállítási rendszer, melynél akadozik a kötelező ügyfélszolgálat</w:t>
      </w:r>
      <w:r w:rsidR="00B9280A">
        <w:rPr>
          <w:rFonts w:ascii="Garamond" w:hAnsi="Garamond" w:cs="TimesNewRomanPSMT"/>
          <w:sz w:val="22"/>
          <w:szCs w:val="22"/>
        </w:rPr>
        <w:t xml:space="preserve"> megvalósítása annak ellenére, hogy</w:t>
      </w:r>
      <w:r w:rsidR="00C90BBE">
        <w:rPr>
          <w:rFonts w:ascii="Garamond" w:hAnsi="Garamond" w:cs="TimesNewRomanPSMT"/>
          <w:sz w:val="22"/>
          <w:szCs w:val="22"/>
        </w:rPr>
        <w:t xml:space="preserve"> az érintett közszolgáltató</w:t>
      </w:r>
      <w:r w:rsidR="00B9280A">
        <w:rPr>
          <w:rFonts w:ascii="Garamond" w:hAnsi="Garamond" w:cs="TimesNewRomanPSMT"/>
          <w:sz w:val="22"/>
          <w:szCs w:val="22"/>
        </w:rPr>
        <w:t xml:space="preserve"> díjmentesen vehet</w:t>
      </w:r>
      <w:r w:rsidR="00C90BBE">
        <w:rPr>
          <w:rFonts w:ascii="Garamond" w:hAnsi="Garamond" w:cs="TimesNewRomanPSMT"/>
          <w:sz w:val="22"/>
          <w:szCs w:val="22"/>
        </w:rPr>
        <w:t xml:space="preserve"> </w:t>
      </w:r>
      <w:r w:rsidR="00B9280A">
        <w:rPr>
          <w:rFonts w:ascii="Garamond" w:hAnsi="Garamond" w:cs="TimesNewRomanPSMT"/>
          <w:sz w:val="22"/>
          <w:szCs w:val="22"/>
        </w:rPr>
        <w:t>igénybe településünk hivatalában iroda helyiséget ügyfeleik fogadására</w:t>
      </w:r>
      <w:r w:rsidR="004C4F96">
        <w:rPr>
          <w:rFonts w:ascii="Garamond" w:hAnsi="Garamond" w:cs="TimesNewRomanPSMT"/>
          <w:sz w:val="22"/>
          <w:szCs w:val="22"/>
        </w:rPr>
        <w:t>, ügyeik intézésére.</w:t>
      </w:r>
    </w:p>
    <w:p w14:paraId="73411324" w14:textId="77777777" w:rsidR="003C7561" w:rsidRDefault="003C7561" w:rsidP="00412D2F">
      <w:pPr>
        <w:autoSpaceDE w:val="0"/>
        <w:autoSpaceDN w:val="0"/>
        <w:adjustRightInd w:val="0"/>
        <w:ind w:right="426" w:firstLine="709"/>
        <w:rPr>
          <w:rFonts w:ascii="Garamond" w:hAnsi="Garamond" w:cs="TimesNewRomanPSMT"/>
          <w:sz w:val="22"/>
          <w:szCs w:val="22"/>
        </w:rPr>
      </w:pPr>
    </w:p>
    <w:p w14:paraId="2288343B" w14:textId="77777777" w:rsidR="00B9280A" w:rsidRDefault="003C7561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A hulladékról szóló törvény megengedő a hulladékgazdálkodási feladatellátó Társulási szervezeti rendszerben való működtetésére vonatkozóan, mivel lehetővé teszi ezen Társulások bekapcsolódását és a feladathoz rendelt eszközállománya átadásával </w:t>
      </w:r>
      <w:r>
        <w:rPr>
          <w:rFonts w:ascii="Garamond" w:hAnsi="Garamond" w:cs="TimesNewRomanPSMT"/>
          <w:sz w:val="22"/>
          <w:szCs w:val="22"/>
        </w:rPr>
        <w:t xml:space="preserve">való </w:t>
      </w:r>
      <w:r w:rsidRPr="00306238">
        <w:rPr>
          <w:rFonts w:ascii="Garamond" w:hAnsi="Garamond" w:cs="TimesNewRomanPSMT"/>
          <w:sz w:val="22"/>
          <w:szCs w:val="22"/>
        </w:rPr>
        <w:t>együttműködését</w:t>
      </w:r>
      <w:r>
        <w:rPr>
          <w:rFonts w:ascii="Garamond" w:hAnsi="Garamond" w:cs="TimesNewRomanPSMT"/>
          <w:sz w:val="22"/>
          <w:szCs w:val="22"/>
        </w:rPr>
        <w:t>,</w:t>
      </w:r>
      <w:r w:rsidRPr="00306238">
        <w:rPr>
          <w:rFonts w:ascii="Garamond" w:hAnsi="Garamond" w:cs="TimesNewRomanPSMT"/>
          <w:sz w:val="22"/>
          <w:szCs w:val="22"/>
        </w:rPr>
        <w:t xml:space="preserve"> a </w:t>
      </w:r>
      <w:r>
        <w:rPr>
          <w:rFonts w:ascii="Garamond" w:hAnsi="Garamond" w:cs="TimesNewRomanPSMT"/>
          <w:sz w:val="22"/>
          <w:szCs w:val="22"/>
        </w:rPr>
        <w:t xml:space="preserve">Társulás </w:t>
      </w:r>
      <w:r w:rsidRPr="00306238">
        <w:rPr>
          <w:rFonts w:ascii="Garamond" w:hAnsi="Garamond" w:cs="TimesNewRomanPSMT"/>
          <w:sz w:val="22"/>
          <w:szCs w:val="22"/>
        </w:rPr>
        <w:t>vagyona hasznosítását.</w:t>
      </w:r>
      <w:r w:rsidR="004C4F96">
        <w:rPr>
          <w:rFonts w:ascii="Garamond" w:hAnsi="Garamond" w:cs="TimesNewRomanPSMT"/>
          <w:sz w:val="22"/>
          <w:szCs w:val="22"/>
        </w:rPr>
        <w:t xml:space="preserve"> Mindaddig, amíg a Társulás Társulási Megállapodása tartalmazza az átruházott feladatot, és annak módosítása nem megy végbe, a</w:t>
      </w:r>
      <w:r w:rsidRPr="00306238">
        <w:rPr>
          <w:rFonts w:ascii="Garamond" w:hAnsi="Garamond" w:cs="TimesNewRomanPSMT"/>
          <w:sz w:val="22"/>
          <w:szCs w:val="22"/>
        </w:rPr>
        <w:t>ddig az önkormányzat szervezeti és működési szabályzatáról szóló 14/2015. (XI. 27.) önkormányzati rendelet 1. melléklete d) pontjában szabályozottan a DAREH-re</w:t>
      </w:r>
      <w:r w:rsidR="00B9280A">
        <w:rPr>
          <w:rFonts w:ascii="Garamond" w:hAnsi="Garamond" w:cs="TimesNewRomanPSMT"/>
          <w:sz w:val="22"/>
          <w:szCs w:val="22"/>
        </w:rPr>
        <w:t xml:space="preserve"> </w:t>
      </w:r>
      <w:r w:rsidRPr="00306238">
        <w:rPr>
          <w:rFonts w:ascii="Garamond" w:hAnsi="Garamond" w:cs="TimesNewRomanPSMT"/>
          <w:sz w:val="22"/>
          <w:szCs w:val="22"/>
        </w:rPr>
        <w:t>átruházott hatáskörben lévő hulladékgazdálkodási feladat végrehajtása hatályban marad</w:t>
      </w:r>
      <w:r w:rsidR="00A86386">
        <w:rPr>
          <w:rFonts w:ascii="Garamond" w:hAnsi="Garamond" w:cs="TimesNewRomanPSMT"/>
          <w:sz w:val="22"/>
          <w:szCs w:val="22"/>
        </w:rPr>
        <w:t>.</w:t>
      </w:r>
      <w:r w:rsidR="00B9280A">
        <w:rPr>
          <w:rFonts w:ascii="Garamond" w:hAnsi="Garamond" w:cs="TimesNewRomanPSMT"/>
          <w:sz w:val="22"/>
          <w:szCs w:val="22"/>
        </w:rPr>
        <w:t xml:space="preserve">  </w:t>
      </w:r>
      <w:r w:rsidR="00A86386">
        <w:rPr>
          <w:rFonts w:ascii="Garamond" w:hAnsi="Garamond" w:cs="TimesNewRomanPSMT"/>
          <w:sz w:val="22"/>
          <w:szCs w:val="22"/>
        </w:rPr>
        <w:t>A</w:t>
      </w:r>
      <w:r w:rsidR="004C4F96">
        <w:rPr>
          <w:rFonts w:ascii="Garamond" w:hAnsi="Garamond" w:cs="TimesNewRomanPSMT"/>
          <w:sz w:val="22"/>
          <w:szCs w:val="22"/>
        </w:rPr>
        <w:t xml:space="preserve"> Társulás Társulási Megállapodása módosítása hatályba lépése időpontja szerint </w:t>
      </w:r>
      <w:r w:rsidR="00B9280A">
        <w:rPr>
          <w:rFonts w:ascii="Garamond" w:hAnsi="Garamond" w:cs="TimesNewRomanPSMT"/>
          <w:sz w:val="22"/>
          <w:szCs w:val="22"/>
        </w:rPr>
        <w:t>a</w:t>
      </w:r>
      <w:r w:rsidR="004C4F96">
        <w:rPr>
          <w:rFonts w:ascii="Garamond" w:hAnsi="Garamond" w:cs="TimesNewRomanPSMT"/>
          <w:sz w:val="22"/>
          <w:szCs w:val="22"/>
        </w:rPr>
        <w:t xml:space="preserve"> vonatkozó </w:t>
      </w:r>
      <w:r w:rsidR="00B9280A">
        <w:rPr>
          <w:rFonts w:ascii="Garamond" w:hAnsi="Garamond" w:cs="TimesNewRomanPSMT"/>
          <w:sz w:val="22"/>
          <w:szCs w:val="22"/>
        </w:rPr>
        <w:t xml:space="preserve"> önkormányzati rendelet felülvizsgálatakor kezdeményezni fogom </w:t>
      </w:r>
      <w:r w:rsidR="00A86386">
        <w:rPr>
          <w:rFonts w:ascii="Garamond" w:hAnsi="Garamond" w:cs="TimesNewRomanPSMT"/>
          <w:sz w:val="22"/>
          <w:szCs w:val="22"/>
        </w:rPr>
        <w:t xml:space="preserve">a hulladékgazdálkodási feladat átruházott hatáskörök közüli </w:t>
      </w:r>
      <w:r w:rsidR="00B9280A">
        <w:rPr>
          <w:rFonts w:ascii="Garamond" w:hAnsi="Garamond" w:cs="TimesNewRomanPSMT"/>
          <w:sz w:val="22"/>
          <w:szCs w:val="22"/>
        </w:rPr>
        <w:t>hatályon kívül helyezését.</w:t>
      </w:r>
    </w:p>
    <w:p w14:paraId="5E48817D" w14:textId="77777777" w:rsidR="00B9280A" w:rsidRDefault="00B9280A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</w:p>
    <w:p w14:paraId="1E9C923F" w14:textId="77777777" w:rsidR="00B9280A" w:rsidRDefault="00B9280A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>
        <w:rPr>
          <w:rFonts w:ascii="Garamond" w:hAnsi="Garamond" w:cs="TimesNewRomanPSMT"/>
          <w:sz w:val="22"/>
          <w:szCs w:val="22"/>
        </w:rPr>
        <w:t>A</w:t>
      </w:r>
      <w:r w:rsidR="003C7561" w:rsidRPr="00306238">
        <w:rPr>
          <w:rFonts w:ascii="Garamond" w:hAnsi="Garamond" w:cs="TimesNewRomanPSMT"/>
          <w:sz w:val="22"/>
          <w:szCs w:val="22"/>
        </w:rPr>
        <w:t xml:space="preserve"> Társulás megszűnése jelenleg nem opcionális </w:t>
      </w:r>
      <w:r w:rsidR="003C7561">
        <w:rPr>
          <w:rFonts w:ascii="Garamond" w:hAnsi="Garamond" w:cs="TimesNewRomanPSMT"/>
          <w:sz w:val="22"/>
          <w:szCs w:val="22"/>
        </w:rPr>
        <w:t xml:space="preserve">lehetőség </w:t>
      </w:r>
      <w:r w:rsidR="003C7561" w:rsidRPr="00306238">
        <w:rPr>
          <w:rFonts w:ascii="Garamond" w:hAnsi="Garamond" w:cs="TimesNewRomanPSMT"/>
          <w:sz w:val="22"/>
          <w:szCs w:val="22"/>
        </w:rPr>
        <w:t>mindaddig, amíg a központi jogalkotó másképp nem rendelkezik</w:t>
      </w:r>
      <w:r>
        <w:rPr>
          <w:rFonts w:ascii="Garamond" w:hAnsi="Garamond" w:cs="TimesNewRomanPSMT"/>
          <w:sz w:val="22"/>
          <w:szCs w:val="22"/>
        </w:rPr>
        <w:t>, továbbá mindaddig fenn kell tartani a tagönkormányzatok tagsági jogviszonyát, ami</w:t>
      </w:r>
      <w:r w:rsidR="00654E34">
        <w:rPr>
          <w:rFonts w:ascii="Garamond" w:hAnsi="Garamond" w:cs="TimesNewRomanPSMT"/>
          <w:sz w:val="22"/>
          <w:szCs w:val="22"/>
        </w:rPr>
        <w:t>g</w:t>
      </w:r>
      <w:r>
        <w:rPr>
          <w:rFonts w:ascii="Garamond" w:hAnsi="Garamond" w:cs="TimesNewRomanPSMT"/>
          <w:sz w:val="22"/>
          <w:szCs w:val="22"/>
        </w:rPr>
        <w:t xml:space="preserve"> a futó és még le nem zárt pályázatok (pl. a hulladékszállító edények beszerzése tárgyában benyújtott) elszámolási </w:t>
      </w:r>
      <w:r>
        <w:rPr>
          <w:rFonts w:ascii="Garamond" w:hAnsi="Garamond" w:cs="TimesNewRomanPSMT"/>
          <w:sz w:val="22"/>
          <w:szCs w:val="22"/>
        </w:rPr>
        <w:lastRenderedPageBreak/>
        <w:t>időszaka alatt. Ez még</w:t>
      </w:r>
      <w:r w:rsidR="00654E34">
        <w:rPr>
          <w:rFonts w:ascii="Garamond" w:hAnsi="Garamond" w:cs="TimesNewRomanPSMT"/>
          <w:sz w:val="22"/>
          <w:szCs w:val="22"/>
        </w:rPr>
        <w:t xml:space="preserve"> akár</w:t>
      </w:r>
      <w:r>
        <w:rPr>
          <w:rFonts w:ascii="Garamond" w:hAnsi="Garamond" w:cs="TimesNewRomanPSMT"/>
          <w:sz w:val="22"/>
          <w:szCs w:val="22"/>
        </w:rPr>
        <w:t xml:space="preserve"> éveket veheti igénybe, így a Társulási vagyon kezelése, annak hasznosítása is okot ad a Társulás további működtetésére. Ehhez olyan alapdokumentumra van szükség, amely egyrészt erre irányul, másrészt leköveti azokat a változásokat  (pl. az Oros</w:t>
      </w:r>
      <w:r w:rsidR="00EB3615">
        <w:rPr>
          <w:rFonts w:ascii="Garamond" w:hAnsi="Garamond" w:cs="TimesNewRomanPSMT"/>
          <w:sz w:val="22"/>
          <w:szCs w:val="22"/>
        </w:rPr>
        <w:t xml:space="preserve">házi </w:t>
      </w:r>
      <w:r>
        <w:rPr>
          <w:rFonts w:ascii="Garamond" w:hAnsi="Garamond" w:cs="TimesNewRomanPSMT"/>
          <w:sz w:val="22"/>
          <w:szCs w:val="22"/>
        </w:rPr>
        <w:t xml:space="preserve"> munkaszervezet</w:t>
      </w:r>
      <w:r w:rsidR="00EB3615">
        <w:rPr>
          <w:rFonts w:ascii="Garamond" w:hAnsi="Garamond" w:cs="TimesNewRomanPSMT"/>
          <w:sz w:val="22"/>
          <w:szCs w:val="22"/>
        </w:rPr>
        <w:t xml:space="preserve"> és </w:t>
      </w:r>
      <w:r w:rsidR="00ED3931">
        <w:rPr>
          <w:rFonts w:ascii="Garamond" w:hAnsi="Garamond" w:cs="TimesNewRomanPSMT"/>
          <w:sz w:val="22"/>
          <w:szCs w:val="22"/>
        </w:rPr>
        <w:t xml:space="preserve">a </w:t>
      </w:r>
      <w:r w:rsidR="00EB3615">
        <w:rPr>
          <w:rFonts w:ascii="Garamond" w:hAnsi="Garamond" w:cs="TimesNewRomanPSMT"/>
          <w:sz w:val="22"/>
          <w:szCs w:val="22"/>
        </w:rPr>
        <w:t>Társulás Orosházi székhelye helyébe lépő Gyulai munkaszervezet és Gyula város székhely beiktatása</w:t>
      </w:r>
      <w:r w:rsidR="00ED3931">
        <w:rPr>
          <w:rFonts w:ascii="Garamond" w:hAnsi="Garamond" w:cs="TimesNewRomanPSMT"/>
          <w:sz w:val="22"/>
          <w:szCs w:val="22"/>
        </w:rPr>
        <w:t>), ami a napi gyakorlatot leköveti.</w:t>
      </w:r>
      <w:r w:rsidR="00EB3615">
        <w:rPr>
          <w:rFonts w:ascii="Garamond" w:hAnsi="Garamond" w:cs="TimesNewRomanPSMT"/>
          <w:sz w:val="22"/>
          <w:szCs w:val="22"/>
        </w:rPr>
        <w:t xml:space="preserve"> </w:t>
      </w:r>
    </w:p>
    <w:p w14:paraId="77A33BB2" w14:textId="77777777" w:rsidR="00B9280A" w:rsidRDefault="00B9280A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</w:p>
    <w:p w14:paraId="4C362070" w14:textId="77777777" w:rsidR="003C7561" w:rsidRDefault="00B9280A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>
        <w:rPr>
          <w:rFonts w:ascii="Garamond" w:hAnsi="Garamond" w:cs="TimesNewRomanPSMT"/>
          <w:sz w:val="22"/>
          <w:szCs w:val="22"/>
        </w:rPr>
        <w:t xml:space="preserve">Tekintettel arra, hogy a Társulás Társulási Megállapodása még mindig tartalmazza a </w:t>
      </w:r>
      <w:r>
        <w:rPr>
          <w:rFonts w:ascii="Garamond" w:hAnsi="Garamond" w:cs="TimesNewRomanPSMT"/>
          <w:i/>
          <w:iCs/>
          <w:sz w:val="22"/>
          <w:szCs w:val="22"/>
        </w:rPr>
        <w:t>hulladékgazdálkodási feladat ellátását</w:t>
      </w:r>
      <w:r>
        <w:rPr>
          <w:rFonts w:ascii="Garamond" w:hAnsi="Garamond" w:cs="TimesNewRomanPSMT"/>
          <w:sz w:val="22"/>
          <w:szCs w:val="22"/>
        </w:rPr>
        <w:t xml:space="preserve">, annak állami feladattá válása okán elkerülhetetlen a </w:t>
      </w:r>
      <w:r w:rsidR="00ED3931">
        <w:rPr>
          <w:rFonts w:ascii="Garamond" w:hAnsi="Garamond" w:cs="TimesNewRomanPSMT"/>
          <w:sz w:val="22"/>
          <w:szCs w:val="22"/>
        </w:rPr>
        <w:t xml:space="preserve">Társulás Társulási </w:t>
      </w:r>
      <w:r>
        <w:rPr>
          <w:rFonts w:ascii="Garamond" w:hAnsi="Garamond" w:cs="TimesNewRomanPSMT"/>
          <w:sz w:val="22"/>
          <w:szCs w:val="22"/>
        </w:rPr>
        <w:t>Megállapodás</w:t>
      </w:r>
      <w:r w:rsidR="00ED3931">
        <w:rPr>
          <w:rFonts w:ascii="Garamond" w:hAnsi="Garamond" w:cs="TimesNewRomanPSMT"/>
          <w:sz w:val="22"/>
          <w:szCs w:val="22"/>
        </w:rPr>
        <w:t>a</w:t>
      </w:r>
      <w:r>
        <w:rPr>
          <w:rFonts w:ascii="Garamond" w:hAnsi="Garamond" w:cs="TimesNewRomanPSMT"/>
          <w:sz w:val="22"/>
          <w:szCs w:val="22"/>
        </w:rPr>
        <w:t xml:space="preserve"> ide vonatkozó rendelkezésének hatályon kívül helyezése. </w:t>
      </w:r>
      <w:r w:rsidR="003C7561" w:rsidRPr="00306238">
        <w:rPr>
          <w:rFonts w:ascii="Garamond" w:hAnsi="Garamond" w:cs="TimesNewRomanPSMT"/>
          <w:sz w:val="22"/>
          <w:szCs w:val="22"/>
        </w:rPr>
        <w:t xml:space="preserve"> </w:t>
      </w:r>
    </w:p>
    <w:p w14:paraId="53873D6E" w14:textId="77777777" w:rsidR="00B9280A" w:rsidRDefault="00B9280A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</w:p>
    <w:p w14:paraId="064C8F83" w14:textId="77777777" w:rsidR="003C7561" w:rsidRPr="00306238" w:rsidRDefault="003C7561" w:rsidP="00412D2F">
      <w:pPr>
        <w:autoSpaceDE w:val="0"/>
        <w:autoSpaceDN w:val="0"/>
        <w:adjustRightInd w:val="0"/>
        <w:ind w:right="426"/>
        <w:rPr>
          <w:rFonts w:ascii="Garamond" w:hAnsi="Garamond" w:cs="TimesNewRomanPSMT"/>
          <w:sz w:val="22"/>
          <w:szCs w:val="22"/>
        </w:rPr>
      </w:pPr>
      <w:r w:rsidRPr="00306238">
        <w:rPr>
          <w:rFonts w:ascii="Garamond" w:hAnsi="Garamond" w:cs="TimesNewRomanPSMT"/>
          <w:sz w:val="22"/>
          <w:szCs w:val="22"/>
        </w:rPr>
        <w:t xml:space="preserve">A Társulásban viselt tagságunkra tekintettel </w:t>
      </w:r>
      <w:r w:rsidR="00EB3615">
        <w:rPr>
          <w:rFonts w:ascii="Garamond" w:hAnsi="Garamond" w:cs="TimesNewRomanPSMT"/>
          <w:sz w:val="22"/>
          <w:szCs w:val="22"/>
        </w:rPr>
        <w:t>szükségszerű</w:t>
      </w:r>
      <w:r w:rsidRPr="00306238">
        <w:rPr>
          <w:rFonts w:ascii="Garamond" w:hAnsi="Garamond" w:cs="TimesNewRomanPSMT"/>
          <w:sz w:val="22"/>
          <w:szCs w:val="22"/>
        </w:rPr>
        <w:t xml:space="preserve"> a Képviselő-testület képviselete, melyhez </w:t>
      </w:r>
      <w:r w:rsidR="00EB3615">
        <w:rPr>
          <w:rFonts w:ascii="Garamond" w:hAnsi="Garamond" w:cs="TimesNewRomanPSMT"/>
          <w:sz w:val="22"/>
          <w:szCs w:val="22"/>
        </w:rPr>
        <w:t xml:space="preserve">elengedhetetlen </w:t>
      </w:r>
      <w:r w:rsidRPr="00306238">
        <w:rPr>
          <w:rFonts w:ascii="Garamond" w:hAnsi="Garamond" w:cs="TimesNewRomanPSMT"/>
          <w:sz w:val="22"/>
          <w:szCs w:val="22"/>
        </w:rPr>
        <w:t>a képviseletre való felhatalmazás</w:t>
      </w:r>
      <w:r>
        <w:rPr>
          <w:rFonts w:ascii="Garamond" w:hAnsi="Garamond" w:cs="TimesNewRomanPSMT"/>
          <w:sz w:val="22"/>
          <w:szCs w:val="22"/>
        </w:rPr>
        <w:t>, amely a Magyarország helyi önkormányzatairól szóló 2011. évi CVXXXIX. törvény 65. § rendelkezése ad támpontot, miszerint a Képviselő-testületet a település polgármestere jogosult személyesen képviselni.</w:t>
      </w:r>
      <w:r w:rsidRPr="00306238">
        <w:rPr>
          <w:rFonts w:ascii="Garamond" w:hAnsi="Garamond" w:cs="TimesNewRomanPSMT"/>
          <w:sz w:val="22"/>
          <w:szCs w:val="22"/>
        </w:rPr>
        <w:t xml:space="preserve"> </w:t>
      </w:r>
      <w:r w:rsidR="00B9280A">
        <w:rPr>
          <w:rFonts w:ascii="Garamond" w:hAnsi="Garamond" w:cs="TimesNewRomanPSMT"/>
          <w:sz w:val="22"/>
          <w:szCs w:val="22"/>
        </w:rPr>
        <w:t>Erről külön előterjesztésben adok tájékoztatást.</w:t>
      </w:r>
    </w:p>
    <w:p w14:paraId="422A534E" w14:textId="77777777" w:rsidR="005406D0" w:rsidRDefault="005406D0" w:rsidP="00412D2F">
      <w:pPr>
        <w:ind w:right="426"/>
      </w:pPr>
    </w:p>
    <w:p w14:paraId="6CCAB272" w14:textId="77777777" w:rsidR="00EB3615" w:rsidRPr="00306238" w:rsidRDefault="00EB3615" w:rsidP="00EB3615">
      <w:pPr>
        <w:ind w:right="-283"/>
        <w:jc w:val="center"/>
        <w:rPr>
          <w:rFonts w:ascii="Garamond" w:hAnsi="Garamond" w:cs="Garamond"/>
          <w:b/>
          <w:sz w:val="22"/>
          <w:szCs w:val="22"/>
        </w:rPr>
      </w:pPr>
      <w:r w:rsidRPr="00306238">
        <w:rPr>
          <w:rFonts w:ascii="Garamond" w:hAnsi="Garamond" w:cs="Garamond"/>
          <w:b/>
          <w:sz w:val="22"/>
          <w:szCs w:val="22"/>
        </w:rPr>
        <w:t>Tisztelt Képviselő-testület!</w:t>
      </w:r>
    </w:p>
    <w:p w14:paraId="372CBAD2" w14:textId="77777777" w:rsidR="00EB3615" w:rsidRPr="00306238" w:rsidRDefault="00EB3615" w:rsidP="00EB3615">
      <w:pPr>
        <w:ind w:right="426"/>
        <w:rPr>
          <w:rFonts w:ascii="Garamond" w:hAnsi="Garamond"/>
          <w:b/>
          <w:sz w:val="22"/>
          <w:szCs w:val="22"/>
        </w:rPr>
      </w:pPr>
    </w:p>
    <w:p w14:paraId="4A07EA6C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  <w:r w:rsidRPr="00EB3615">
        <w:rPr>
          <w:rFonts w:ascii="Garamond" w:hAnsi="Garamond"/>
          <w:sz w:val="22"/>
          <w:szCs w:val="22"/>
        </w:rPr>
        <w:t>Indítványozom</w:t>
      </w:r>
      <w:r>
        <w:rPr>
          <w:rFonts w:ascii="Garamond" w:hAnsi="Garamond"/>
          <w:sz w:val="22"/>
          <w:szCs w:val="22"/>
        </w:rPr>
        <w:t xml:space="preserve"> a tárgyra vonatkozó előterjesztésben, annak mellékleteként csatolt Társulási Megállapodás módosítására irányadó dokumentum</w:t>
      </w:r>
      <w:r w:rsidR="00ED3931"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sz w:val="22"/>
          <w:szCs w:val="22"/>
        </w:rPr>
        <w:t xml:space="preserve"> és a határozati javaslatban foglaltak változtatás nélküli jóváhagyását.</w:t>
      </w:r>
    </w:p>
    <w:p w14:paraId="2CB90CCC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522CC699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1ACBC948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2024. október 07.</w:t>
      </w:r>
    </w:p>
    <w:p w14:paraId="16F57FA3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632E57B2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03E72C72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56A0D0A7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72717C31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06B668BA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</w:t>
      </w:r>
    </w:p>
    <w:p w14:paraId="1EDC640A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Kató Pálné jegyző</w:t>
      </w:r>
    </w:p>
    <w:p w14:paraId="07F69D84" w14:textId="77777777" w:rsidR="00EB3615" w:rsidRDefault="00EB3615" w:rsidP="00EB3615">
      <w:pPr>
        <w:ind w:right="426"/>
        <w:rPr>
          <w:rFonts w:ascii="Garamond" w:hAnsi="Garamond"/>
          <w:sz w:val="22"/>
          <w:szCs w:val="22"/>
        </w:rPr>
      </w:pPr>
    </w:p>
    <w:p w14:paraId="1B05882E" w14:textId="77777777" w:rsidR="00EB3615" w:rsidRDefault="00EB3615" w:rsidP="00EB3615">
      <w:pPr>
        <w:ind w:right="426"/>
        <w:rPr>
          <w:rFonts w:ascii="Garamond" w:hAnsi="Garamond"/>
          <w:b/>
          <w:bCs/>
          <w:sz w:val="22"/>
          <w:szCs w:val="22"/>
          <w:u w:val="single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 xml:space="preserve">.../2024. (X. .. .) </w:t>
      </w:r>
      <w:proofErr w:type="spellStart"/>
      <w:r>
        <w:rPr>
          <w:rFonts w:ascii="Garamond" w:hAnsi="Garamond"/>
          <w:b/>
          <w:bCs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bCs/>
          <w:sz w:val="22"/>
          <w:szCs w:val="22"/>
          <w:u w:val="single"/>
        </w:rPr>
        <w:t xml:space="preserve"> határozat</w:t>
      </w:r>
    </w:p>
    <w:p w14:paraId="3E45FB2B" w14:textId="77777777" w:rsidR="00EB3615" w:rsidRDefault="00EB3615" w:rsidP="00EB3615">
      <w:pPr>
        <w:ind w:right="426"/>
        <w:rPr>
          <w:rFonts w:ascii="Garamond" w:hAnsi="Garamond"/>
          <w:b/>
          <w:bCs/>
          <w:sz w:val="22"/>
          <w:szCs w:val="22"/>
          <w:u w:val="single"/>
        </w:rPr>
      </w:pPr>
    </w:p>
    <w:p w14:paraId="1DC16BC7" w14:textId="6A98473A" w:rsidR="00EB3615" w:rsidRDefault="00EB3615" w:rsidP="00EB3615">
      <w:pPr>
        <w:ind w:left="851" w:right="568" w:hanging="851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>Tárgy:</w:t>
      </w:r>
      <w:r w:rsidR="005C54F3">
        <w:rPr>
          <w:rFonts w:ascii="Garamond" w:hAnsi="Garamond"/>
          <w:b/>
          <w:bCs/>
          <w:sz w:val="22"/>
          <w:szCs w:val="22"/>
        </w:rPr>
        <w:t xml:space="preserve">    </w:t>
      </w:r>
      <w:r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306238">
        <w:rPr>
          <w:rFonts w:ascii="Garamond" w:hAnsi="Garamond"/>
          <w:i/>
          <w:sz w:val="22"/>
          <w:szCs w:val="22"/>
        </w:rPr>
        <w:t xml:space="preserve">Délkelet-Alföldi Regionális Hulladékgazdálkodási Rendszer Létrehozását célzó Önkormányzati Társulás </w:t>
      </w:r>
    </w:p>
    <w:p w14:paraId="20506BE4" w14:textId="77777777" w:rsidR="00EB3615" w:rsidRDefault="00EB3615" w:rsidP="00EB3615">
      <w:pPr>
        <w:ind w:left="851" w:right="568" w:hanging="851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ab/>
        <w:t>Társulási Megállapodása módosításának jóváhagyása</w:t>
      </w:r>
      <w:r w:rsidRPr="00306238">
        <w:rPr>
          <w:rFonts w:ascii="Garamond" w:hAnsi="Garamond"/>
          <w:i/>
          <w:sz w:val="22"/>
          <w:szCs w:val="22"/>
        </w:rPr>
        <w:t xml:space="preserve">  </w:t>
      </w:r>
    </w:p>
    <w:p w14:paraId="4847BEF4" w14:textId="77777777" w:rsidR="00EB3615" w:rsidRDefault="00EB3615" w:rsidP="00EB3615">
      <w:pPr>
        <w:ind w:left="851" w:right="568" w:hanging="851"/>
        <w:rPr>
          <w:rFonts w:ascii="Garamond" w:hAnsi="Garamond"/>
          <w:i/>
          <w:sz w:val="22"/>
          <w:szCs w:val="22"/>
        </w:rPr>
      </w:pPr>
    </w:p>
    <w:p w14:paraId="0375682B" w14:textId="77777777" w:rsidR="00EB3615" w:rsidRDefault="00EB3615" w:rsidP="00EB3615">
      <w:pPr>
        <w:ind w:left="851" w:right="568" w:hanging="851"/>
        <w:jc w:val="center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b/>
          <w:bCs/>
          <w:iCs/>
          <w:sz w:val="22"/>
          <w:szCs w:val="22"/>
        </w:rPr>
        <w:t>H a t á r o z a t i   javaslat</w:t>
      </w:r>
    </w:p>
    <w:p w14:paraId="4A29DEB6" w14:textId="77777777" w:rsidR="00EB3615" w:rsidRDefault="00EB3615" w:rsidP="00EB3615">
      <w:pPr>
        <w:ind w:left="851" w:right="568" w:hanging="851"/>
        <w:jc w:val="center"/>
        <w:rPr>
          <w:rFonts w:ascii="Garamond" w:hAnsi="Garamond"/>
          <w:b/>
          <w:bCs/>
          <w:iCs/>
          <w:sz w:val="22"/>
          <w:szCs w:val="22"/>
        </w:rPr>
      </w:pPr>
    </w:p>
    <w:p w14:paraId="4351C296" w14:textId="77777777" w:rsidR="00EB3615" w:rsidRDefault="00EB3615" w:rsidP="00892083">
      <w:pPr>
        <w:pStyle w:val="Listaszerbekezds"/>
        <w:numPr>
          <w:ilvl w:val="0"/>
          <w:numId w:val="1"/>
        </w:numPr>
        <w:ind w:right="568"/>
        <w:rPr>
          <w:rFonts w:ascii="Garamond" w:hAnsi="Garamond"/>
          <w:bCs/>
          <w:sz w:val="22"/>
          <w:szCs w:val="22"/>
        </w:rPr>
      </w:pPr>
      <w:r w:rsidRPr="00892083">
        <w:rPr>
          <w:rFonts w:ascii="Garamond" w:hAnsi="Garamond"/>
          <w:b/>
          <w:bCs/>
          <w:iCs/>
          <w:sz w:val="22"/>
          <w:szCs w:val="22"/>
        </w:rPr>
        <w:t xml:space="preserve">Csanytelek Község Önkormányzata Képviselő-testülete </w:t>
      </w:r>
      <w:r w:rsidRPr="00892083">
        <w:rPr>
          <w:rFonts w:ascii="Garamond" w:hAnsi="Garamond"/>
          <w:iCs/>
          <w:sz w:val="22"/>
          <w:szCs w:val="22"/>
        </w:rPr>
        <w:t xml:space="preserve">megtárgyalta és változtatás nélkül jóváhagyta ezen határozathoz 1. mellékletként csatolt, a </w:t>
      </w:r>
      <w:r w:rsidRPr="00892083">
        <w:rPr>
          <w:rFonts w:ascii="Garamond" w:hAnsi="Garamond"/>
          <w:i/>
          <w:sz w:val="22"/>
          <w:szCs w:val="22"/>
        </w:rPr>
        <w:t xml:space="preserve">Délkelet-Alföldi Regionális Hulladékgazdálkodási Rendszer Létrehozását célzó Önkormányzati Társulás </w:t>
      </w:r>
      <w:r w:rsidRPr="00892083">
        <w:rPr>
          <w:rFonts w:ascii="Garamond" w:hAnsi="Garamond"/>
          <w:bCs/>
          <w:i/>
          <w:iCs/>
          <w:sz w:val="22"/>
          <w:szCs w:val="22"/>
        </w:rPr>
        <w:t>Társulási Megállapodása módosításának dokumentumát</w:t>
      </w:r>
      <w:r w:rsidR="00892083" w:rsidRPr="00892083">
        <w:rPr>
          <w:rFonts w:ascii="Garamond" w:hAnsi="Garamond"/>
          <w:bCs/>
          <w:sz w:val="22"/>
          <w:szCs w:val="22"/>
        </w:rPr>
        <w:t>, melynek egységes szerkezetbe foglalt iratanyaga az önkormányzat szervezeti és működési szabályzata függelékeként jelenik meg.</w:t>
      </w:r>
    </w:p>
    <w:p w14:paraId="32A2BF7F" w14:textId="77777777" w:rsidR="00892083" w:rsidRPr="00892083" w:rsidRDefault="00892083" w:rsidP="00892083">
      <w:pPr>
        <w:pStyle w:val="Listaszerbekezds"/>
        <w:numPr>
          <w:ilvl w:val="0"/>
          <w:numId w:val="1"/>
        </w:numPr>
        <w:ind w:right="568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Képviselő-testület felhatalmazza Erhard Gyula polgármester urat a tárgyi Társulási Megállapodás Képviselő-testület nevében való, sajátkezű aláírására.</w:t>
      </w:r>
    </w:p>
    <w:p w14:paraId="28993E29" w14:textId="77777777" w:rsidR="00892083" w:rsidRDefault="00892083" w:rsidP="00892083">
      <w:pPr>
        <w:pStyle w:val="Listaszerbekezds"/>
        <w:ind w:right="568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  <w:u w:val="single"/>
        </w:rPr>
        <w:t>Végrehajtás határideje:</w:t>
      </w:r>
      <w:r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iCs/>
          <w:sz w:val="22"/>
          <w:szCs w:val="22"/>
        </w:rPr>
        <w:tab/>
        <w:t xml:space="preserve">Társulás munkaszervezete </w:t>
      </w:r>
      <w:r w:rsidR="00587D8C">
        <w:rPr>
          <w:rFonts w:ascii="Garamond" w:hAnsi="Garamond"/>
          <w:iCs/>
          <w:sz w:val="22"/>
          <w:szCs w:val="22"/>
        </w:rPr>
        <w:t xml:space="preserve">által megadott </w:t>
      </w:r>
      <w:r>
        <w:rPr>
          <w:rFonts w:ascii="Garamond" w:hAnsi="Garamond"/>
          <w:iCs/>
          <w:sz w:val="22"/>
          <w:szCs w:val="22"/>
        </w:rPr>
        <w:t>időrendben</w:t>
      </w:r>
    </w:p>
    <w:p w14:paraId="19F26843" w14:textId="77777777" w:rsidR="00892083" w:rsidRDefault="00892083" w:rsidP="00892083">
      <w:pPr>
        <w:pStyle w:val="Listaszerbekezds"/>
        <w:ind w:right="568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iCs/>
          <w:sz w:val="22"/>
          <w:szCs w:val="22"/>
          <w:u w:val="single"/>
        </w:rPr>
        <w:t>Végrehajtásért felelős:</w:t>
      </w:r>
      <w:r>
        <w:rPr>
          <w:rFonts w:ascii="Garamond" w:hAnsi="Garamond"/>
          <w:bCs/>
          <w:sz w:val="22"/>
          <w:szCs w:val="22"/>
        </w:rPr>
        <w:tab/>
        <w:t>Erhard Gyula polgármester</w:t>
      </w:r>
    </w:p>
    <w:p w14:paraId="0396A31E" w14:textId="77777777" w:rsidR="00892083" w:rsidRDefault="00892083" w:rsidP="00892083">
      <w:pPr>
        <w:pStyle w:val="Listaszerbekezds"/>
        <w:ind w:right="568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iCs/>
          <w:sz w:val="22"/>
          <w:szCs w:val="22"/>
          <w:u w:val="single"/>
        </w:rPr>
        <w:t>Beszámolás határideje:</w:t>
      </w:r>
      <w:r>
        <w:rPr>
          <w:rFonts w:ascii="Garamond" w:hAnsi="Garamond"/>
          <w:bCs/>
          <w:sz w:val="22"/>
          <w:szCs w:val="22"/>
        </w:rPr>
        <w:tab/>
        <w:t xml:space="preserve">a </w:t>
      </w:r>
      <w:r w:rsidR="00587D8C">
        <w:rPr>
          <w:rFonts w:ascii="Garamond" w:hAnsi="Garamond"/>
          <w:bCs/>
          <w:sz w:val="22"/>
          <w:szCs w:val="22"/>
        </w:rPr>
        <w:t xml:space="preserve">Társulási </w:t>
      </w:r>
      <w:r>
        <w:rPr>
          <w:rFonts w:ascii="Garamond" w:hAnsi="Garamond"/>
          <w:bCs/>
          <w:sz w:val="22"/>
          <w:szCs w:val="22"/>
        </w:rPr>
        <w:t>Megállapodás aláírását követő soros ülés időpontja</w:t>
      </w:r>
    </w:p>
    <w:p w14:paraId="44FC6208" w14:textId="77777777" w:rsidR="00892083" w:rsidRDefault="00892083" w:rsidP="00892083">
      <w:pPr>
        <w:pStyle w:val="Listaszerbekezds"/>
        <w:ind w:right="568"/>
        <w:rPr>
          <w:rFonts w:ascii="Garamond" w:hAnsi="Garamond"/>
          <w:bCs/>
          <w:sz w:val="22"/>
          <w:szCs w:val="22"/>
        </w:rPr>
      </w:pPr>
    </w:p>
    <w:p w14:paraId="2149A639" w14:textId="77777777" w:rsidR="00892083" w:rsidRDefault="00892083" w:rsidP="00892083">
      <w:pPr>
        <w:pStyle w:val="Listaszerbekezds"/>
        <w:ind w:left="0" w:right="568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Határozatról értesítést kap:</w:t>
      </w:r>
    </w:p>
    <w:p w14:paraId="217A9FF7" w14:textId="77777777" w:rsidR="00892083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 w:rsidRPr="0086172A">
        <w:rPr>
          <w:rFonts w:ascii="Garamond" w:hAnsi="Garamond"/>
          <w:iCs/>
          <w:sz w:val="22"/>
          <w:szCs w:val="22"/>
        </w:rPr>
        <w:t>Délkelet-Alföldi Regionális Hulladékgazdálkodási Rendszer Létrehozását célzó Önkormányzati Társulás</w:t>
      </w:r>
      <w:r>
        <w:rPr>
          <w:rFonts w:ascii="Garamond" w:hAnsi="Garamond"/>
          <w:iCs/>
          <w:sz w:val="22"/>
          <w:szCs w:val="22"/>
        </w:rPr>
        <w:t xml:space="preserve"> Elnöke és Munkaszervezete Vezetője</w:t>
      </w:r>
      <w:r w:rsidR="0066409C">
        <w:rPr>
          <w:rFonts w:ascii="Garamond" w:hAnsi="Garamond"/>
          <w:iCs/>
          <w:sz w:val="22"/>
          <w:szCs w:val="22"/>
        </w:rPr>
        <w:t xml:space="preserve"> (Székhelyén)</w:t>
      </w:r>
    </w:p>
    <w:p w14:paraId="7857969A" w14:textId="77777777" w:rsidR="0086172A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Csanytelek Község Önkormányzata Képviselő-testülete Tagjai (Helyben)</w:t>
      </w:r>
    </w:p>
    <w:p w14:paraId="533983E9" w14:textId="77777777" w:rsidR="0086172A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Erhard Gyula polgármester</w:t>
      </w:r>
    </w:p>
    <w:p w14:paraId="6086661F" w14:textId="77777777" w:rsidR="0086172A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Kató Pálné jegyző és általa</w:t>
      </w:r>
    </w:p>
    <w:p w14:paraId="1F08A35B" w14:textId="77777777" w:rsidR="0086172A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Tápainé Karkas Krisztina a </w:t>
      </w:r>
      <w:proofErr w:type="spellStart"/>
      <w:r>
        <w:rPr>
          <w:rFonts w:ascii="Garamond" w:hAnsi="Garamond"/>
          <w:iCs/>
          <w:sz w:val="22"/>
          <w:szCs w:val="22"/>
        </w:rPr>
        <w:t>Csanyteleki</w:t>
      </w:r>
      <w:proofErr w:type="spellEnd"/>
      <w:r>
        <w:rPr>
          <w:rFonts w:ascii="Garamond" w:hAnsi="Garamond"/>
          <w:iCs/>
          <w:sz w:val="22"/>
          <w:szCs w:val="22"/>
        </w:rPr>
        <w:t xml:space="preserve"> Polgármesteri Hivatal Adó- és Pénzügyi Iroda Vezetője</w:t>
      </w:r>
    </w:p>
    <w:p w14:paraId="296FA9B6" w14:textId="77777777" w:rsidR="0086172A" w:rsidRPr="0086172A" w:rsidRDefault="0086172A" w:rsidP="0086172A">
      <w:pPr>
        <w:pStyle w:val="Listaszerbekezds"/>
        <w:numPr>
          <w:ilvl w:val="0"/>
          <w:numId w:val="2"/>
        </w:numPr>
        <w:ind w:right="568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Irattár</w:t>
      </w:r>
    </w:p>
    <w:p w14:paraId="3BCE61D1" w14:textId="77777777" w:rsidR="00892083" w:rsidRPr="0086172A" w:rsidRDefault="00892083" w:rsidP="00EB3615">
      <w:pPr>
        <w:ind w:right="568"/>
        <w:rPr>
          <w:rFonts w:ascii="Garamond" w:hAnsi="Garamond"/>
          <w:iCs/>
          <w:sz w:val="22"/>
          <w:szCs w:val="22"/>
        </w:rPr>
      </w:pPr>
    </w:p>
    <w:p w14:paraId="778B5954" w14:textId="77777777" w:rsidR="00EB3615" w:rsidRPr="00306238" w:rsidRDefault="00EB3615" w:rsidP="00EB3615">
      <w:pPr>
        <w:ind w:right="-283"/>
        <w:jc w:val="left"/>
        <w:rPr>
          <w:rFonts w:ascii="Garamond" w:hAnsi="Garamond" w:cs="Garamond"/>
          <w:i/>
          <w:sz w:val="22"/>
          <w:szCs w:val="22"/>
        </w:rPr>
      </w:pPr>
    </w:p>
    <w:p w14:paraId="37EED384" w14:textId="77777777" w:rsidR="00EB3615" w:rsidRPr="00EB3615" w:rsidRDefault="00EB3615" w:rsidP="00EB3615">
      <w:pPr>
        <w:ind w:right="426"/>
        <w:rPr>
          <w:rFonts w:ascii="Garamond" w:hAnsi="Garamond"/>
          <w:i/>
          <w:iCs/>
          <w:sz w:val="22"/>
          <w:szCs w:val="22"/>
        </w:rPr>
      </w:pPr>
    </w:p>
    <w:sectPr w:rsidR="00EB3615" w:rsidRPr="00EB3615" w:rsidSect="00ED3931">
      <w:pgSz w:w="11906" w:h="16838"/>
      <w:pgMar w:top="709" w:right="70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C64F4"/>
    <w:multiLevelType w:val="hybridMultilevel"/>
    <w:tmpl w:val="813099E0"/>
    <w:lvl w:ilvl="0" w:tplc="8FF8B10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82B5F"/>
    <w:multiLevelType w:val="hybridMultilevel"/>
    <w:tmpl w:val="8B666C7E"/>
    <w:lvl w:ilvl="0" w:tplc="8FF638E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73889">
    <w:abstractNumId w:val="0"/>
  </w:num>
  <w:num w:numId="2" w16cid:durableId="2037385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561"/>
    <w:rsid w:val="003C7561"/>
    <w:rsid w:val="00412D2F"/>
    <w:rsid w:val="004322EF"/>
    <w:rsid w:val="004A119B"/>
    <w:rsid w:val="004C4F96"/>
    <w:rsid w:val="005406D0"/>
    <w:rsid w:val="00587D8C"/>
    <w:rsid w:val="005C54F3"/>
    <w:rsid w:val="00654E34"/>
    <w:rsid w:val="0066409C"/>
    <w:rsid w:val="006B4242"/>
    <w:rsid w:val="006C5992"/>
    <w:rsid w:val="007872CE"/>
    <w:rsid w:val="0086172A"/>
    <w:rsid w:val="00887A97"/>
    <w:rsid w:val="00892083"/>
    <w:rsid w:val="00A86386"/>
    <w:rsid w:val="00B9280A"/>
    <w:rsid w:val="00BA4215"/>
    <w:rsid w:val="00C90BBE"/>
    <w:rsid w:val="00C92F6D"/>
    <w:rsid w:val="00CF09E5"/>
    <w:rsid w:val="00D93D32"/>
    <w:rsid w:val="00EB3615"/>
    <w:rsid w:val="00ED3931"/>
    <w:rsid w:val="00F9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A12A33F"/>
  <w15:docId w15:val="{D1FB5B96-70BE-44E1-87C3-6AF33C4B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756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B4242"/>
    <w:pPr>
      <w:jc w:val="center"/>
    </w:pPr>
    <w:rPr>
      <w:i/>
      <w:iCs/>
      <w:sz w:val="20"/>
      <w:szCs w:val="20"/>
    </w:rPr>
  </w:style>
  <w:style w:type="character" w:customStyle="1" w:styleId="CmChar">
    <w:name w:val="Cím Char"/>
    <w:basedOn w:val="Bekezdsalapbettpusa"/>
    <w:link w:val="Cm"/>
    <w:rsid w:val="006B4242"/>
    <w:rPr>
      <w:rFonts w:ascii="Times New Roman" w:eastAsia="Times New Roman" w:hAnsi="Times New Roman" w:cs="Times New Roman"/>
      <w:i/>
      <w:iCs/>
      <w:kern w:val="0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9208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F09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9E5"/>
    <w:rPr>
      <w:rFonts w:ascii="Tahoma" w:eastAsia="Times New Roman" w:hAnsi="Tahoma" w:cs="Tahoma"/>
      <w:kern w:val="0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925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2024-09-18T10:17:00Z</dcterms:created>
  <dcterms:modified xsi:type="dcterms:W3CDTF">2024-10-07T09:44:00Z</dcterms:modified>
</cp:coreProperties>
</file>