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E77B96" w14:textId="77777777" w:rsidR="00A60404" w:rsidRDefault="00A60404" w:rsidP="00A60404">
      <w:pPr>
        <w:ind w:hanging="142"/>
        <w:jc w:val="both"/>
        <w:rPr>
          <w:rFonts w:ascii="Garamond" w:hAnsi="Garamond" w:cs="Courier New"/>
          <w:sz w:val="24"/>
          <w:szCs w:val="24"/>
        </w:rPr>
      </w:pPr>
    </w:p>
    <w:p w14:paraId="7D7D1310" w14:textId="77777777" w:rsidR="00A60404" w:rsidRDefault="00A60404" w:rsidP="00A60404">
      <w:pPr>
        <w:rPr>
          <w:rFonts w:ascii="Garamond" w:hAnsi="Garamond" w:cs="Courier New"/>
          <w:sz w:val="24"/>
          <w:szCs w:val="24"/>
        </w:rPr>
      </w:pPr>
    </w:p>
    <w:p w14:paraId="42514A64" w14:textId="77777777" w:rsidR="00A60404" w:rsidRDefault="00A60404" w:rsidP="00A60404">
      <w:pPr>
        <w:rPr>
          <w:rFonts w:ascii="Garamond" w:hAnsi="Garamond" w:cs="Courier New"/>
          <w:sz w:val="24"/>
          <w:szCs w:val="24"/>
        </w:rPr>
      </w:pPr>
    </w:p>
    <w:p w14:paraId="439FC8A7" w14:textId="77777777" w:rsidR="00A60404" w:rsidRPr="008D0BB6" w:rsidRDefault="00A60404" w:rsidP="00A60404">
      <w:pPr>
        <w:pStyle w:val="Cmsor1"/>
        <w:rPr>
          <w:rFonts w:ascii="Monotype Corsiva" w:hAnsi="Monotype Corsiva"/>
          <w:bCs/>
          <w:i/>
          <w:sz w:val="28"/>
          <w:szCs w:val="28"/>
        </w:rPr>
      </w:pPr>
      <w:r w:rsidRPr="008D0BB6">
        <w:rPr>
          <w:rFonts w:ascii="Monotype Corsiva" w:hAnsi="Monotype Corsiva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9415AC" wp14:editId="7A102C0A">
                <wp:simplePos x="0" y="0"/>
                <wp:positionH relativeFrom="column">
                  <wp:posOffset>5160010</wp:posOffset>
                </wp:positionH>
                <wp:positionV relativeFrom="paragraph">
                  <wp:posOffset>-288925</wp:posOffset>
                </wp:positionV>
                <wp:extent cx="730250" cy="812165"/>
                <wp:effectExtent l="1905" t="0" r="1270" b="63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4D2060" w14:textId="77777777" w:rsidR="00A60404" w:rsidRDefault="00A60404" w:rsidP="00A60404">
                            <w:r>
                              <w:rPr>
                                <w:rFonts w:eastAsia="Calibri"/>
                                <w:noProof/>
                              </w:rPr>
                              <w:drawing>
                                <wp:inline distT="0" distB="0" distL="0" distR="0" wp14:anchorId="0CED0D51" wp14:editId="7D24967E">
                                  <wp:extent cx="533400" cy="714375"/>
                                  <wp:effectExtent l="0" t="0" r="0" b="9525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9415AC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406.3pt;margin-top:-22.7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" stroked="f">
                <v:textbox>
                  <w:txbxContent>
                    <w:p w14:paraId="7E4D2060" w14:textId="77777777" w:rsidR="00A60404" w:rsidRDefault="00A60404" w:rsidP="00A60404">
                      <w:r>
                        <w:rPr>
                          <w:rFonts w:eastAsia="Calibri"/>
                          <w:noProof/>
                        </w:rPr>
                        <w:drawing>
                          <wp:inline distT="0" distB="0" distL="0" distR="0" wp14:anchorId="0CED0D51" wp14:editId="7D24967E">
                            <wp:extent cx="533400" cy="714375"/>
                            <wp:effectExtent l="0" t="0" r="0" b="9525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8D0BB6">
        <w:rPr>
          <w:rFonts w:ascii="Monotype Corsiva" w:hAnsi="Monotype Corsiva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5976838D" wp14:editId="32A1A53F">
                <wp:simplePos x="0" y="0"/>
                <wp:positionH relativeFrom="column">
                  <wp:posOffset>-113665</wp:posOffset>
                </wp:positionH>
                <wp:positionV relativeFrom="paragraph">
                  <wp:posOffset>-351790</wp:posOffset>
                </wp:positionV>
                <wp:extent cx="640080" cy="914400"/>
                <wp:effectExtent l="0" t="635" r="254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F1C9E4" w14:textId="77777777" w:rsidR="00A60404" w:rsidRDefault="00A60404" w:rsidP="00A60404">
                            <w:r>
                              <w:rPr>
                                <w:rFonts w:eastAsia="Calibri"/>
                                <w:noProof/>
                              </w:rPr>
                              <w:drawing>
                                <wp:inline distT="0" distB="0" distL="0" distR="0" wp14:anchorId="7FAE5735" wp14:editId="5E547AC6">
                                  <wp:extent cx="447675" cy="762000"/>
                                  <wp:effectExtent l="0" t="0" r="9525" b="0"/>
                                  <wp:docPr id="1" name="Kép 1" descr="cím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ím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76838D" id="Szövegdoboz 2" o:spid="_x0000_s1027" type="#_x0000_t202" style="position:absolute;left:0;text-align:left;margin-left:-8.95pt;margin-top:-27.7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" o:allowincell="f" stroked="f">
                <v:textbox>
                  <w:txbxContent>
                    <w:p w14:paraId="7CF1C9E4" w14:textId="77777777" w:rsidR="00A60404" w:rsidRDefault="00A60404" w:rsidP="00A60404">
                      <w:r>
                        <w:rPr>
                          <w:rFonts w:eastAsia="Calibri"/>
                          <w:noProof/>
                        </w:rPr>
                        <w:drawing>
                          <wp:inline distT="0" distB="0" distL="0" distR="0" wp14:anchorId="7FAE5735" wp14:editId="5E547AC6">
                            <wp:extent cx="447675" cy="762000"/>
                            <wp:effectExtent l="0" t="0" r="9525" b="0"/>
                            <wp:docPr id="1" name="Kép 1" descr="cím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ím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8D0BB6">
        <w:rPr>
          <w:rFonts w:ascii="Monotype Corsiva" w:hAnsi="Monotype Corsiva"/>
          <w:bCs/>
          <w:i/>
          <w:sz w:val="28"/>
          <w:szCs w:val="28"/>
        </w:rPr>
        <w:t>Csanytelek Község Önkormányzata Jegyzőjétől</w:t>
      </w:r>
    </w:p>
    <w:p w14:paraId="63E17ED7" w14:textId="77777777" w:rsidR="00A60404" w:rsidRPr="00987309" w:rsidRDefault="00A60404" w:rsidP="00A60404">
      <w:pPr>
        <w:jc w:val="center"/>
        <w:rPr>
          <w:rFonts w:ascii="Monotype Corsiva" w:hAnsi="Monotype Corsiva"/>
          <w:b/>
          <w:i/>
          <w:sz w:val="28"/>
          <w:szCs w:val="28"/>
        </w:rPr>
      </w:pPr>
      <w:r w:rsidRPr="00987309">
        <w:rPr>
          <w:rFonts w:ascii="Monotype Corsiva" w:hAnsi="Monotype Corsiva"/>
          <w:b/>
          <w:i/>
          <w:sz w:val="28"/>
          <w:szCs w:val="28"/>
        </w:rPr>
        <w:t xml:space="preserve">6647 Csanytelek, </w:t>
      </w:r>
      <w:proofErr w:type="spellStart"/>
      <w:r w:rsidRPr="00987309">
        <w:rPr>
          <w:rFonts w:ascii="Monotype Corsiva" w:hAnsi="Monotype Corsiva"/>
          <w:b/>
          <w:i/>
          <w:sz w:val="28"/>
          <w:szCs w:val="28"/>
        </w:rPr>
        <w:t>Volentér</w:t>
      </w:r>
      <w:proofErr w:type="spellEnd"/>
      <w:r w:rsidRPr="00987309">
        <w:rPr>
          <w:rFonts w:ascii="Monotype Corsiva" w:hAnsi="Monotype Corsiva"/>
          <w:b/>
          <w:i/>
          <w:sz w:val="28"/>
          <w:szCs w:val="28"/>
        </w:rPr>
        <w:t xml:space="preserve"> János tér 2.</w:t>
      </w:r>
      <w:r>
        <w:rPr>
          <w:rFonts w:ascii="Monotype Corsiva" w:hAnsi="Monotype Corsiva"/>
          <w:b/>
          <w:i/>
          <w:sz w:val="28"/>
          <w:szCs w:val="28"/>
        </w:rPr>
        <w:t xml:space="preserve">  </w:t>
      </w:r>
    </w:p>
    <w:p w14:paraId="1533590D" w14:textId="246AB37F" w:rsidR="00A60404" w:rsidRPr="001F5671" w:rsidRDefault="00A60404" w:rsidP="001F5671">
      <w:pPr>
        <w:pStyle w:val="Cmsor2"/>
        <w:pBdr>
          <w:bottom w:val="single" w:sz="4" w:space="1" w:color="auto"/>
        </w:pBdr>
        <w:ind w:firstLine="708"/>
        <w:rPr>
          <w:rFonts w:ascii="Monotype Corsiva" w:hAnsi="Monotype Corsiva"/>
          <w:b w:val="0"/>
          <w:i w:val="0"/>
        </w:rPr>
      </w:pPr>
      <w:r>
        <w:rPr>
          <w:rFonts w:ascii="Monotype Corsiva" w:hAnsi="Monotype Corsiva"/>
          <w:b w:val="0"/>
          <w:i w:val="0"/>
        </w:rPr>
        <w:t xml:space="preserve">  </w:t>
      </w:r>
      <w:r w:rsidRPr="00987309">
        <w:rPr>
          <w:rFonts w:ascii="Monotype Corsiva" w:hAnsi="Monotype Corsiva"/>
          <w:b w:val="0"/>
          <w:i w:val="0"/>
        </w:rPr>
        <w:sym w:font="Webdings" w:char="00C9"/>
      </w:r>
      <w:r w:rsidRPr="00987309">
        <w:rPr>
          <w:rFonts w:ascii="Monotype Corsiva" w:hAnsi="Monotype Corsiva"/>
          <w:b w:val="0"/>
          <w:i w:val="0"/>
        </w:rPr>
        <w:t>:</w:t>
      </w:r>
      <w:r>
        <w:rPr>
          <w:rFonts w:ascii="Monotype Corsiva" w:hAnsi="Monotype Corsiva"/>
          <w:b w:val="0"/>
          <w:i w:val="0"/>
        </w:rPr>
        <w:t xml:space="preserve"> 63/578-512, 06/20/3142365</w:t>
      </w:r>
      <w:r>
        <w:rPr>
          <w:rFonts w:ascii="Monotype Corsiva" w:hAnsi="Monotype Corsiva"/>
          <w:b w:val="0"/>
          <w:i w:val="0"/>
        </w:rPr>
        <w:tab/>
        <w:t xml:space="preserve">      </w:t>
      </w:r>
      <w:r w:rsidRPr="00987309">
        <w:rPr>
          <w:rFonts w:ascii="Monotype Corsiva" w:hAnsi="Monotype Corsiva"/>
          <w:b w:val="0"/>
          <w:i w:val="0"/>
        </w:rPr>
        <w:t>Email: jegyzo@csanytelek.hu</w:t>
      </w:r>
    </w:p>
    <w:p w14:paraId="6DEC0BFB" w14:textId="63FAC919" w:rsidR="00A60404" w:rsidRPr="00943527" w:rsidRDefault="00A60404" w:rsidP="00A60404">
      <w:pPr>
        <w:ind w:right="-288"/>
        <w:jc w:val="both"/>
        <w:rPr>
          <w:rFonts w:ascii="Garamond" w:hAnsi="Garamond"/>
          <w:sz w:val="22"/>
          <w:szCs w:val="22"/>
        </w:rPr>
      </w:pPr>
      <w:r w:rsidRPr="0014093C">
        <w:rPr>
          <w:rFonts w:ascii="Garamond" w:hAnsi="Garamond"/>
          <w:sz w:val="22"/>
          <w:szCs w:val="22"/>
        </w:rPr>
        <w:t>CS</w:t>
      </w:r>
      <w:r w:rsidR="0014093C">
        <w:rPr>
          <w:rFonts w:ascii="Garamond" w:hAnsi="Garamond"/>
          <w:sz w:val="22"/>
          <w:szCs w:val="22"/>
        </w:rPr>
        <w:t>/</w:t>
      </w:r>
      <w:r w:rsidR="002B5726">
        <w:rPr>
          <w:rFonts w:ascii="Garamond" w:hAnsi="Garamond"/>
          <w:sz w:val="22"/>
          <w:szCs w:val="22"/>
        </w:rPr>
        <w:t>226</w:t>
      </w:r>
      <w:r w:rsidR="001E3875">
        <w:rPr>
          <w:rFonts w:ascii="Garamond" w:hAnsi="Garamond"/>
          <w:sz w:val="22"/>
          <w:szCs w:val="22"/>
        </w:rPr>
        <w:t>-</w:t>
      </w:r>
      <w:r w:rsidR="00AD2366">
        <w:rPr>
          <w:rFonts w:ascii="Garamond" w:hAnsi="Garamond"/>
          <w:sz w:val="22"/>
          <w:szCs w:val="22"/>
        </w:rPr>
        <w:t>3</w:t>
      </w:r>
      <w:r w:rsidRPr="0014093C">
        <w:rPr>
          <w:rFonts w:ascii="Garamond" w:hAnsi="Garamond"/>
          <w:sz w:val="22"/>
          <w:szCs w:val="22"/>
        </w:rPr>
        <w:t>/20</w:t>
      </w:r>
      <w:r w:rsidR="001816C8" w:rsidRPr="0014093C">
        <w:rPr>
          <w:rFonts w:ascii="Garamond" w:hAnsi="Garamond"/>
          <w:sz w:val="22"/>
          <w:szCs w:val="22"/>
        </w:rPr>
        <w:t>2</w:t>
      </w:r>
      <w:r w:rsidR="000A66DE">
        <w:rPr>
          <w:rFonts w:ascii="Garamond" w:hAnsi="Garamond"/>
          <w:sz w:val="22"/>
          <w:szCs w:val="22"/>
        </w:rPr>
        <w:t>4</w:t>
      </w:r>
      <w:r w:rsidRPr="0014093C">
        <w:rPr>
          <w:rFonts w:ascii="Garamond" w:hAnsi="Garamond"/>
          <w:sz w:val="22"/>
          <w:szCs w:val="22"/>
        </w:rPr>
        <w:t>.</w:t>
      </w:r>
    </w:p>
    <w:p w14:paraId="443B1693" w14:textId="77777777" w:rsidR="00A60404" w:rsidRPr="009C3456" w:rsidRDefault="00A60404" w:rsidP="00A60404">
      <w:pPr>
        <w:ind w:right="-468"/>
        <w:rPr>
          <w:rFonts w:ascii="Garamond" w:hAnsi="Garamond"/>
          <w:sz w:val="22"/>
          <w:szCs w:val="22"/>
        </w:rPr>
      </w:pPr>
    </w:p>
    <w:p w14:paraId="29DDE8C2" w14:textId="77777777"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Á l t a l á n o s   i n d o k o l á s</w:t>
      </w:r>
    </w:p>
    <w:p w14:paraId="41372EC5" w14:textId="77777777" w:rsidR="00A60404" w:rsidRDefault="00A60404" w:rsidP="00A60404">
      <w:pPr>
        <w:jc w:val="center"/>
        <w:rPr>
          <w:rFonts w:ascii="Garamond" w:hAnsi="Garamond"/>
          <w:b/>
          <w:sz w:val="22"/>
          <w:szCs w:val="22"/>
        </w:rPr>
      </w:pPr>
    </w:p>
    <w:p w14:paraId="7D0A22AA" w14:textId="21EB549B" w:rsidR="00A60404" w:rsidRPr="00CA4AB7" w:rsidRDefault="00A60404" w:rsidP="00A60404">
      <w:pPr>
        <w:ind w:right="-28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a személyes gondoskodást nyújtó szociális ellátásokról, azok igénybevételéről, valamint a fizetendő intézményi térítési díjakról </w:t>
      </w:r>
      <w:r>
        <w:rPr>
          <w:rFonts w:ascii="Garamond" w:hAnsi="Garamond"/>
          <w:sz w:val="22"/>
          <w:szCs w:val="22"/>
        </w:rPr>
        <w:t xml:space="preserve">szóló </w:t>
      </w:r>
      <w:r>
        <w:rPr>
          <w:rFonts w:ascii="Garamond" w:hAnsi="Garamond"/>
          <w:b/>
          <w:sz w:val="22"/>
          <w:szCs w:val="22"/>
        </w:rPr>
        <w:t xml:space="preserve">3/2017. (II. 28.) </w:t>
      </w:r>
      <w:r w:rsidRPr="00CA4AB7">
        <w:rPr>
          <w:rFonts w:ascii="Garamond" w:hAnsi="Garamond"/>
          <w:b/>
          <w:sz w:val="22"/>
          <w:szCs w:val="22"/>
        </w:rPr>
        <w:t xml:space="preserve">önkormányzati rendelet módosításáról </w:t>
      </w:r>
      <w:r>
        <w:rPr>
          <w:rFonts w:ascii="Garamond" w:hAnsi="Garamond"/>
          <w:b/>
          <w:sz w:val="22"/>
          <w:szCs w:val="22"/>
        </w:rPr>
        <w:t>szóló  ../20</w:t>
      </w:r>
      <w:r w:rsidR="00AE59F4">
        <w:rPr>
          <w:rFonts w:ascii="Garamond" w:hAnsi="Garamond"/>
          <w:b/>
          <w:sz w:val="22"/>
          <w:szCs w:val="22"/>
        </w:rPr>
        <w:t>2</w:t>
      </w:r>
      <w:r w:rsidR="000A66DE">
        <w:rPr>
          <w:rFonts w:ascii="Garamond" w:hAnsi="Garamond"/>
          <w:b/>
          <w:sz w:val="22"/>
          <w:szCs w:val="22"/>
        </w:rPr>
        <w:t>4</w:t>
      </w:r>
      <w:r>
        <w:rPr>
          <w:rFonts w:ascii="Garamond" w:hAnsi="Garamond"/>
          <w:b/>
          <w:sz w:val="22"/>
          <w:szCs w:val="22"/>
        </w:rPr>
        <w:t>. (</w:t>
      </w:r>
      <w:r w:rsidR="000A0CD1">
        <w:rPr>
          <w:rFonts w:ascii="Garamond" w:hAnsi="Garamond"/>
          <w:b/>
          <w:sz w:val="22"/>
          <w:szCs w:val="22"/>
        </w:rPr>
        <w:t xml:space="preserve">II. </w:t>
      </w:r>
      <w:r>
        <w:rPr>
          <w:rFonts w:ascii="Garamond" w:hAnsi="Garamond"/>
          <w:b/>
          <w:sz w:val="22"/>
          <w:szCs w:val="22"/>
        </w:rPr>
        <w:t xml:space="preserve"> .. .) önkormányzati rendelet-tervezet e</w:t>
      </w:r>
      <w:r w:rsidRPr="00CA4AB7">
        <w:rPr>
          <w:rFonts w:ascii="Garamond" w:hAnsi="Garamond"/>
          <w:b/>
          <w:sz w:val="22"/>
          <w:szCs w:val="22"/>
        </w:rPr>
        <w:t>lőterjesztéséhez</w:t>
      </w:r>
    </w:p>
    <w:p w14:paraId="08E0D191" w14:textId="77777777" w:rsidR="00A60404" w:rsidRPr="00F16B32" w:rsidRDefault="00A60404" w:rsidP="00A60404">
      <w:pPr>
        <w:jc w:val="center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</w:t>
      </w:r>
    </w:p>
    <w:p w14:paraId="33D45A41" w14:textId="77777777"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</w:p>
    <w:p w14:paraId="74973A64" w14:textId="1A107236" w:rsidR="00A60404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Alsó- Tisza-menti Önkormányzati Társulás Társulási Megállapodása értelmében (a jogalkotásról szóló 2010. évi CXXX. törvény 5. </w:t>
      </w:r>
      <w:r w:rsidRPr="00742A1E">
        <w:rPr>
          <w:rFonts w:ascii="Garamond" w:hAnsi="Garamond"/>
          <w:sz w:val="22"/>
          <w:szCs w:val="22"/>
        </w:rPr>
        <w:t>§</w:t>
      </w:r>
      <w:r w:rsidR="001816C8" w:rsidRPr="00742A1E">
        <w:rPr>
          <w:rFonts w:ascii="Garamond" w:hAnsi="Garamond"/>
          <w:sz w:val="22"/>
          <w:szCs w:val="22"/>
        </w:rPr>
        <w:t xml:space="preserve"> </w:t>
      </w:r>
      <w:r w:rsidR="00AE59F4" w:rsidRPr="00742A1E">
        <w:rPr>
          <w:rFonts w:ascii="Garamond" w:hAnsi="Garamond"/>
          <w:sz w:val="22"/>
          <w:szCs w:val="22"/>
        </w:rPr>
        <w:t>(</w:t>
      </w:r>
      <w:r w:rsidR="00E13568">
        <w:rPr>
          <w:rFonts w:ascii="Garamond" w:hAnsi="Garamond"/>
          <w:sz w:val="22"/>
          <w:szCs w:val="22"/>
        </w:rPr>
        <w:t>8</w:t>
      </w:r>
      <w:r w:rsidR="00AE59F4" w:rsidRPr="00742A1E">
        <w:rPr>
          <w:rFonts w:ascii="Garamond" w:hAnsi="Garamond"/>
          <w:sz w:val="22"/>
          <w:szCs w:val="22"/>
        </w:rPr>
        <w:t xml:space="preserve">) </w:t>
      </w:r>
      <w:r w:rsidRPr="00742A1E">
        <w:rPr>
          <w:rFonts w:ascii="Garamond" w:hAnsi="Garamond"/>
          <w:sz w:val="22"/>
          <w:szCs w:val="22"/>
        </w:rPr>
        <w:t>bekezdése felhatalmazó</w:t>
      </w:r>
      <w:r>
        <w:rPr>
          <w:rFonts w:ascii="Garamond" w:hAnsi="Garamond"/>
          <w:sz w:val="22"/>
          <w:szCs w:val="22"/>
        </w:rPr>
        <w:t xml:space="preserve"> rendelkezését alkalmazva) székhely településként Csanytelek Község Önkormányzata Képviselő-testülete vált jogosulttá 2013. július 01. napjától</w:t>
      </w:r>
      <w:r w:rsidR="00AD2366">
        <w:rPr>
          <w:rFonts w:ascii="Garamond" w:hAnsi="Garamond"/>
          <w:sz w:val="22"/>
          <w:szCs w:val="22"/>
        </w:rPr>
        <w:t xml:space="preserve"> (többek között)</w:t>
      </w:r>
      <w:r>
        <w:rPr>
          <w:rFonts w:ascii="Garamond" w:hAnsi="Garamond"/>
          <w:sz w:val="22"/>
          <w:szCs w:val="22"/>
        </w:rPr>
        <w:t xml:space="preserve"> a tárgy</w:t>
      </w:r>
      <w:r w:rsidR="00AD2366">
        <w:rPr>
          <w:rFonts w:ascii="Garamond" w:hAnsi="Garamond"/>
          <w:sz w:val="22"/>
          <w:szCs w:val="22"/>
        </w:rPr>
        <w:t>ban</w:t>
      </w:r>
      <w:r>
        <w:rPr>
          <w:rFonts w:ascii="Garamond" w:hAnsi="Garamond"/>
          <w:sz w:val="22"/>
          <w:szCs w:val="22"/>
        </w:rPr>
        <w:t xml:space="preserve"> önkormányzati rendelet alkotására. </w:t>
      </w:r>
    </w:p>
    <w:p w14:paraId="68A7F2CE" w14:textId="6A20489C" w:rsidR="00787C61" w:rsidRDefault="00787C61" w:rsidP="00787C61">
      <w:pPr>
        <w:ind w:right="-425"/>
        <w:jc w:val="both"/>
        <w:rPr>
          <w:rFonts w:ascii="Garamond" w:hAnsi="Garamond"/>
          <w:sz w:val="22"/>
          <w:szCs w:val="22"/>
          <w:u w:val="single"/>
        </w:rPr>
      </w:pPr>
      <w:bookmarkStart w:id="0" w:name="_Hlk103329033"/>
      <w:r>
        <w:rPr>
          <w:rFonts w:ascii="Garamond" w:hAnsi="Garamond"/>
          <w:sz w:val="22"/>
          <w:szCs w:val="22"/>
        </w:rPr>
        <w:t xml:space="preserve">A Magyar Közlöny kiadásáról, valamint a jogszabály kihirdetése során történő és a közjogi szervezetszabályozó eszköz közzététele során történő megjelöléséről szóló 5/2019. (III. 13.) IM rendelet 21. § (2) bekezdés a) pontjában szabályozott rendelkezés értelmében: </w:t>
      </w:r>
      <w:r>
        <w:rPr>
          <w:rFonts w:ascii="Garamond" w:hAnsi="Garamond"/>
          <w:i/>
          <w:iCs/>
          <w:sz w:val="22"/>
          <w:szCs w:val="22"/>
        </w:rPr>
        <w:t>önkormányzati rendelethez tartozó indokolást</w:t>
      </w:r>
      <w:r>
        <w:rPr>
          <w:rFonts w:ascii="Garamond" w:hAnsi="Garamond"/>
          <w:sz w:val="22"/>
          <w:szCs w:val="22"/>
        </w:rPr>
        <w:t xml:space="preserve"> </w:t>
      </w:r>
      <w:r w:rsidRPr="000065CC">
        <w:rPr>
          <w:rFonts w:ascii="Garamond" w:hAnsi="Garamond"/>
          <w:i/>
          <w:iCs/>
          <w:sz w:val="22"/>
          <w:szCs w:val="22"/>
          <w:u w:val="single"/>
        </w:rPr>
        <w:t>nem kell közzétenni</w:t>
      </w:r>
      <w:r>
        <w:rPr>
          <w:rFonts w:ascii="Garamond" w:hAnsi="Garamond"/>
          <w:i/>
          <w:iCs/>
          <w:sz w:val="22"/>
          <w:szCs w:val="22"/>
        </w:rPr>
        <w:t>, ha annak a társadalmi, gazdasági, költségvetési hatása, környezeti és egészségi következménye, adminisztratív terhe nem kimutatható.</w:t>
      </w:r>
      <w:r>
        <w:rPr>
          <w:rFonts w:ascii="Garamond" w:hAnsi="Garamond"/>
          <w:sz w:val="22"/>
          <w:szCs w:val="22"/>
        </w:rPr>
        <w:t xml:space="preserve"> </w:t>
      </w:r>
      <w:r w:rsidR="000065CC">
        <w:rPr>
          <w:rFonts w:ascii="Garamond" w:hAnsi="Garamond"/>
          <w:sz w:val="22"/>
          <w:szCs w:val="22"/>
        </w:rPr>
        <w:t xml:space="preserve">Erre </w:t>
      </w:r>
      <w:r w:rsidR="000065CC" w:rsidRPr="00E13568">
        <w:rPr>
          <w:rFonts w:ascii="Garamond" w:hAnsi="Garamond"/>
          <w:sz w:val="22"/>
          <w:szCs w:val="22"/>
        </w:rPr>
        <w:t xml:space="preserve">tekintettel </w:t>
      </w:r>
      <w:r w:rsidR="000065CC" w:rsidRPr="00E13568">
        <w:rPr>
          <w:rFonts w:ascii="Garamond" w:hAnsi="Garamond"/>
          <w:sz w:val="22"/>
          <w:szCs w:val="22"/>
          <w:u w:val="single"/>
        </w:rPr>
        <w:t>a tárgyi indokolás közzétételét nem tartom indokoltnak.</w:t>
      </w:r>
    </w:p>
    <w:p w14:paraId="738E7551" w14:textId="77777777" w:rsidR="00D9212E" w:rsidRPr="00E13568" w:rsidRDefault="00D9212E" w:rsidP="00787C61">
      <w:pPr>
        <w:ind w:right="-425"/>
        <w:jc w:val="both"/>
        <w:rPr>
          <w:rFonts w:ascii="Garamond" w:hAnsi="Garamond"/>
          <w:sz w:val="22"/>
          <w:szCs w:val="22"/>
          <w:u w:val="single"/>
        </w:rPr>
      </w:pPr>
    </w:p>
    <w:p w14:paraId="2ACB438E" w14:textId="6DA25371" w:rsidR="00D9212E" w:rsidRPr="00855464" w:rsidRDefault="00D9212E" w:rsidP="00D9212E">
      <w:pPr>
        <w:ind w:right="-567"/>
        <w:jc w:val="both"/>
        <w:rPr>
          <w:rFonts w:ascii="Garamond" w:hAnsi="Garamond"/>
          <w:sz w:val="22"/>
          <w:szCs w:val="22"/>
        </w:rPr>
      </w:pPr>
      <w:r w:rsidRPr="00855464">
        <w:rPr>
          <w:rFonts w:ascii="Garamond" w:hAnsi="Garamond"/>
          <w:sz w:val="22"/>
          <w:szCs w:val="22"/>
        </w:rPr>
        <w:t>A Remény Szociális Alapszolgáltató Központ idei évi költségvetésé</w:t>
      </w:r>
      <w:r w:rsidR="00AD2366">
        <w:rPr>
          <w:rFonts w:ascii="Garamond" w:hAnsi="Garamond"/>
          <w:sz w:val="22"/>
          <w:szCs w:val="22"/>
        </w:rPr>
        <w:t xml:space="preserve">t a </w:t>
      </w:r>
      <w:r w:rsidR="0096508B">
        <w:rPr>
          <w:rFonts w:ascii="Garamond" w:hAnsi="Garamond"/>
          <w:sz w:val="22"/>
          <w:szCs w:val="22"/>
        </w:rPr>
        <w:t xml:space="preserve">működési, üzemeltetési költségek nagyban megterhelik, </w:t>
      </w:r>
      <w:r w:rsidR="00F05A36">
        <w:rPr>
          <w:rFonts w:ascii="Garamond" w:hAnsi="Garamond"/>
          <w:sz w:val="22"/>
          <w:szCs w:val="22"/>
        </w:rPr>
        <w:t xml:space="preserve">viszont azt lefedezi az állami támogatás, ezért az önkormányzat költségvetéséből nem kell </w:t>
      </w:r>
      <w:r w:rsidR="00AD2366">
        <w:rPr>
          <w:rFonts w:ascii="Garamond" w:hAnsi="Garamond"/>
          <w:sz w:val="22"/>
          <w:szCs w:val="22"/>
        </w:rPr>
        <w:t xml:space="preserve"> </w:t>
      </w:r>
      <w:r w:rsidRPr="00855464">
        <w:rPr>
          <w:rFonts w:ascii="Garamond" w:hAnsi="Garamond"/>
          <w:sz w:val="22"/>
          <w:szCs w:val="22"/>
        </w:rPr>
        <w:t xml:space="preserve">támogatással </w:t>
      </w:r>
      <w:r w:rsidR="0096508B">
        <w:rPr>
          <w:rFonts w:ascii="Garamond" w:hAnsi="Garamond"/>
          <w:sz w:val="22"/>
          <w:szCs w:val="22"/>
        </w:rPr>
        <w:t>ki</w:t>
      </w:r>
      <w:r w:rsidRPr="00855464">
        <w:rPr>
          <w:rFonts w:ascii="Garamond" w:hAnsi="Garamond"/>
          <w:sz w:val="22"/>
          <w:szCs w:val="22"/>
        </w:rPr>
        <w:t>egészíteni</w:t>
      </w:r>
      <w:r w:rsidR="00F05A36">
        <w:rPr>
          <w:rFonts w:ascii="Garamond" w:hAnsi="Garamond"/>
          <w:sz w:val="22"/>
          <w:szCs w:val="22"/>
        </w:rPr>
        <w:t xml:space="preserve">. </w:t>
      </w:r>
      <w:r w:rsidR="004A0467" w:rsidRPr="00855464">
        <w:rPr>
          <w:rFonts w:ascii="Garamond" w:hAnsi="Garamond"/>
          <w:sz w:val="22"/>
          <w:szCs w:val="22"/>
        </w:rPr>
        <w:t xml:space="preserve"> Az intézményben folyó szakmai munkát nehezítő </w:t>
      </w:r>
      <w:r w:rsidR="0096508B">
        <w:rPr>
          <w:rFonts w:ascii="Garamond" w:hAnsi="Garamond"/>
          <w:sz w:val="22"/>
          <w:szCs w:val="22"/>
        </w:rPr>
        <w:t>körülmények között kell a</w:t>
      </w:r>
      <w:r w:rsidR="000A66DE">
        <w:rPr>
          <w:rFonts w:ascii="Garamond" w:hAnsi="Garamond"/>
          <w:sz w:val="22"/>
          <w:szCs w:val="22"/>
        </w:rPr>
        <w:t>z intézmény</w:t>
      </w:r>
      <w:r w:rsidR="0096508B">
        <w:rPr>
          <w:rFonts w:ascii="Garamond" w:hAnsi="Garamond"/>
          <w:sz w:val="22"/>
          <w:szCs w:val="22"/>
        </w:rPr>
        <w:t xml:space="preserve"> működtetést biztosítani, melyen belül a közalkalmazottak bére, járuléka, a közüzemi díjak (áram, ivóvíz, szennyvíz, vezetékes gáz), a banki költségek nagyarányú emelkedése messze meghaladja az intézményi költségvetés bevételi forrásai összegét, </w:t>
      </w:r>
      <w:r w:rsidR="004A0467" w:rsidRPr="00855464">
        <w:rPr>
          <w:rFonts w:ascii="Garamond" w:hAnsi="Garamond"/>
          <w:sz w:val="22"/>
          <w:szCs w:val="22"/>
        </w:rPr>
        <w:t xml:space="preserve">ezért </w:t>
      </w:r>
      <w:r w:rsidR="000A66DE">
        <w:rPr>
          <w:rFonts w:ascii="Garamond" w:hAnsi="Garamond"/>
          <w:i/>
          <w:iCs/>
          <w:sz w:val="22"/>
          <w:szCs w:val="22"/>
        </w:rPr>
        <w:t xml:space="preserve">az </w:t>
      </w:r>
      <w:r w:rsidRPr="00855464">
        <w:rPr>
          <w:rFonts w:ascii="Garamond" w:hAnsi="Garamond"/>
          <w:i/>
          <w:iCs/>
          <w:sz w:val="22"/>
          <w:szCs w:val="22"/>
        </w:rPr>
        <w:t>intézményi szolgáltatási díjak – takarékos gazdálkodás mellett</w:t>
      </w:r>
      <w:r w:rsidR="0096508B">
        <w:rPr>
          <w:rFonts w:ascii="Garamond" w:hAnsi="Garamond"/>
          <w:i/>
          <w:iCs/>
          <w:sz w:val="22"/>
          <w:szCs w:val="22"/>
        </w:rPr>
        <w:t xml:space="preserve"> is</w:t>
      </w:r>
      <w:r w:rsidRPr="00855464">
        <w:rPr>
          <w:rFonts w:ascii="Garamond" w:hAnsi="Garamond"/>
          <w:i/>
          <w:iCs/>
          <w:sz w:val="22"/>
          <w:szCs w:val="22"/>
        </w:rPr>
        <w:t xml:space="preserve"> -  </w:t>
      </w:r>
      <w:r w:rsidRPr="00855464">
        <w:rPr>
          <w:rFonts w:ascii="Garamond" w:hAnsi="Garamond"/>
          <w:i/>
          <w:iCs/>
          <w:sz w:val="22"/>
          <w:szCs w:val="22"/>
          <w:u w:val="single"/>
        </w:rPr>
        <w:t xml:space="preserve">emelése </w:t>
      </w:r>
      <w:r w:rsidRPr="00855464">
        <w:rPr>
          <w:rFonts w:ascii="Garamond" w:hAnsi="Garamond"/>
          <w:i/>
          <w:iCs/>
          <w:sz w:val="22"/>
          <w:szCs w:val="22"/>
        </w:rPr>
        <w:t xml:space="preserve">elkerülhetetlen.  </w:t>
      </w:r>
      <w:r w:rsidRPr="00855464">
        <w:rPr>
          <w:rFonts w:ascii="Garamond" w:hAnsi="Garamond"/>
          <w:sz w:val="22"/>
          <w:szCs w:val="22"/>
        </w:rPr>
        <w:t>Ezt a tényt a</w:t>
      </w:r>
      <w:r w:rsidR="000A66DE">
        <w:rPr>
          <w:rFonts w:ascii="Garamond" w:hAnsi="Garamond"/>
          <w:sz w:val="22"/>
          <w:szCs w:val="22"/>
        </w:rPr>
        <w:t xml:space="preserve"> 3 szociális </w:t>
      </w:r>
      <w:r w:rsidRPr="00855464">
        <w:rPr>
          <w:rFonts w:ascii="Garamond" w:hAnsi="Garamond"/>
          <w:sz w:val="22"/>
          <w:szCs w:val="22"/>
        </w:rPr>
        <w:t xml:space="preserve">intézmény vezetője által benyújtott, a szociális </w:t>
      </w:r>
      <w:r w:rsidRPr="0096508B">
        <w:rPr>
          <w:rFonts w:ascii="Garamond" w:hAnsi="Garamond"/>
          <w:i/>
          <w:iCs/>
          <w:sz w:val="22"/>
          <w:szCs w:val="22"/>
        </w:rPr>
        <w:t>intézmény önköltségszámítására</w:t>
      </w:r>
      <w:r w:rsidRPr="00855464">
        <w:rPr>
          <w:rFonts w:ascii="Garamond" w:hAnsi="Garamond"/>
          <w:sz w:val="22"/>
          <w:szCs w:val="22"/>
        </w:rPr>
        <w:t xml:space="preserve"> alapozott adatok előző évek díjtételeinek összevetése támasztja alá. Nem hanyagolható el az ellátottak </w:t>
      </w:r>
      <w:r w:rsidR="0096508B" w:rsidRPr="00855464">
        <w:rPr>
          <w:rFonts w:ascii="Garamond" w:hAnsi="Garamond"/>
          <w:sz w:val="22"/>
          <w:szCs w:val="22"/>
        </w:rPr>
        <w:t>terhelhetőség</w:t>
      </w:r>
      <w:r w:rsidR="00F22CF0">
        <w:rPr>
          <w:rFonts w:ascii="Garamond" w:hAnsi="Garamond"/>
          <w:sz w:val="22"/>
          <w:szCs w:val="22"/>
        </w:rPr>
        <w:t xml:space="preserve">e sem, </w:t>
      </w:r>
      <w:r w:rsidRPr="00855464">
        <w:rPr>
          <w:rFonts w:ascii="Garamond" w:hAnsi="Garamond"/>
          <w:sz w:val="22"/>
          <w:szCs w:val="22"/>
        </w:rPr>
        <w:t>a megemelkedett ellátásuk összegé</w:t>
      </w:r>
      <w:r w:rsidR="00F22CF0">
        <w:rPr>
          <w:rFonts w:ascii="Garamond" w:hAnsi="Garamond"/>
          <w:sz w:val="22"/>
          <w:szCs w:val="22"/>
        </w:rPr>
        <w:t>re vetítve,</w:t>
      </w:r>
      <w:r w:rsidRPr="00855464">
        <w:rPr>
          <w:rFonts w:ascii="Garamond" w:hAnsi="Garamond"/>
          <w:sz w:val="22"/>
          <w:szCs w:val="22"/>
        </w:rPr>
        <w:t xml:space="preserve"> amely lehetővé teszi az intézményi térítési díj 202</w:t>
      </w:r>
      <w:r w:rsidR="000A66DE">
        <w:rPr>
          <w:rFonts w:ascii="Garamond" w:hAnsi="Garamond"/>
          <w:sz w:val="22"/>
          <w:szCs w:val="22"/>
        </w:rPr>
        <w:t>4</w:t>
      </w:r>
      <w:r w:rsidRPr="00855464">
        <w:rPr>
          <w:rFonts w:ascii="Garamond" w:hAnsi="Garamond"/>
          <w:sz w:val="22"/>
          <w:szCs w:val="22"/>
        </w:rPr>
        <w:t xml:space="preserve">. </w:t>
      </w:r>
      <w:r w:rsidR="00F22CF0">
        <w:rPr>
          <w:rFonts w:ascii="Garamond" w:hAnsi="Garamond"/>
          <w:sz w:val="22"/>
          <w:szCs w:val="22"/>
        </w:rPr>
        <w:t xml:space="preserve">április 1. napjától </w:t>
      </w:r>
      <w:r w:rsidRPr="00855464">
        <w:rPr>
          <w:rFonts w:ascii="Garamond" w:hAnsi="Garamond"/>
          <w:sz w:val="22"/>
          <w:szCs w:val="22"/>
        </w:rPr>
        <w:t>való megemelését.</w:t>
      </w:r>
    </w:p>
    <w:p w14:paraId="7B55CE00" w14:textId="77777777" w:rsidR="00F22CF0" w:rsidRDefault="00D9212E" w:rsidP="00D9212E">
      <w:pPr>
        <w:ind w:right="-567"/>
        <w:jc w:val="both"/>
        <w:rPr>
          <w:rFonts w:ascii="Garamond" w:hAnsi="Garamond"/>
          <w:sz w:val="22"/>
          <w:szCs w:val="22"/>
        </w:rPr>
      </w:pPr>
      <w:r w:rsidRPr="00855464">
        <w:rPr>
          <w:rFonts w:ascii="Garamond" w:hAnsi="Garamond"/>
          <w:sz w:val="22"/>
          <w:szCs w:val="22"/>
        </w:rPr>
        <w:t xml:space="preserve">Az Szt. 115. § (1) bekezdése akként rendelkezik, hogy az intézményi térítési díj összegét tárgyév április 1. napjáig van mód megállapítani, de annak </w:t>
      </w:r>
      <w:r w:rsidRPr="00855464">
        <w:rPr>
          <w:rFonts w:ascii="Garamond" w:hAnsi="Garamond"/>
          <w:sz w:val="22"/>
          <w:szCs w:val="22"/>
          <w:u w:val="single"/>
        </w:rPr>
        <w:t>összege az adott évben egy ízben módosítható.</w:t>
      </w:r>
      <w:r w:rsidRPr="00855464">
        <w:rPr>
          <w:rFonts w:ascii="Garamond" w:hAnsi="Garamond"/>
          <w:sz w:val="22"/>
          <w:szCs w:val="22"/>
        </w:rPr>
        <w:t xml:space="preserve"> </w:t>
      </w:r>
    </w:p>
    <w:p w14:paraId="52EB5D60" w14:textId="3DD4592F" w:rsidR="00D9212E" w:rsidRPr="00855464" w:rsidRDefault="00D9212E" w:rsidP="00D9212E">
      <w:pPr>
        <w:ind w:right="-567"/>
        <w:jc w:val="both"/>
        <w:rPr>
          <w:rFonts w:ascii="Garamond" w:hAnsi="Garamond"/>
          <w:sz w:val="22"/>
          <w:szCs w:val="22"/>
        </w:rPr>
      </w:pPr>
      <w:r w:rsidRPr="00855464">
        <w:rPr>
          <w:rFonts w:ascii="Garamond" w:hAnsi="Garamond"/>
          <w:sz w:val="22"/>
          <w:szCs w:val="22"/>
        </w:rPr>
        <w:t xml:space="preserve">A tárgyban hatályos önkormányzati rendelet mellékleteinek módosításával, a meglévő mellékletek cseréjével megoldható jogsértés </w:t>
      </w:r>
      <w:r w:rsidR="00053B59">
        <w:rPr>
          <w:rFonts w:ascii="Garamond" w:hAnsi="Garamond"/>
          <w:sz w:val="22"/>
          <w:szCs w:val="22"/>
        </w:rPr>
        <w:t xml:space="preserve">nélkül </w:t>
      </w:r>
      <w:r w:rsidRPr="00855464">
        <w:rPr>
          <w:rFonts w:ascii="Garamond" w:hAnsi="Garamond"/>
          <w:sz w:val="22"/>
          <w:szCs w:val="22"/>
        </w:rPr>
        <w:t>a díjtétel emelés 202</w:t>
      </w:r>
      <w:r w:rsidR="000A66DE">
        <w:rPr>
          <w:rFonts w:ascii="Garamond" w:hAnsi="Garamond"/>
          <w:sz w:val="22"/>
          <w:szCs w:val="22"/>
        </w:rPr>
        <w:t>4</w:t>
      </w:r>
      <w:r w:rsidR="003B1DEC">
        <w:rPr>
          <w:rFonts w:ascii="Garamond" w:hAnsi="Garamond"/>
          <w:sz w:val="22"/>
          <w:szCs w:val="22"/>
        </w:rPr>
        <w:t xml:space="preserve">. </w:t>
      </w:r>
      <w:r w:rsidR="00F22CF0">
        <w:rPr>
          <w:rFonts w:ascii="Garamond" w:hAnsi="Garamond"/>
          <w:sz w:val="22"/>
          <w:szCs w:val="22"/>
        </w:rPr>
        <w:t xml:space="preserve">április </w:t>
      </w:r>
      <w:r w:rsidR="003B1DEC">
        <w:rPr>
          <w:rFonts w:ascii="Garamond" w:hAnsi="Garamond"/>
          <w:sz w:val="22"/>
          <w:szCs w:val="22"/>
        </w:rPr>
        <w:t xml:space="preserve"> </w:t>
      </w:r>
      <w:r w:rsidRPr="00855464">
        <w:rPr>
          <w:rFonts w:ascii="Garamond" w:hAnsi="Garamond"/>
          <w:sz w:val="22"/>
          <w:szCs w:val="22"/>
        </w:rPr>
        <w:t>1. napjával</w:t>
      </w:r>
      <w:r w:rsidR="00F22CF0">
        <w:rPr>
          <w:rFonts w:ascii="Garamond" w:hAnsi="Garamond"/>
          <w:sz w:val="22"/>
          <w:szCs w:val="22"/>
        </w:rPr>
        <w:t xml:space="preserve"> való hatályba léptetéssel</w:t>
      </w:r>
      <w:r w:rsidR="00053B59">
        <w:rPr>
          <w:rFonts w:ascii="Garamond" w:hAnsi="Garamond"/>
          <w:sz w:val="22"/>
          <w:szCs w:val="22"/>
        </w:rPr>
        <w:t>.</w:t>
      </w:r>
      <w:r w:rsidRPr="00855464">
        <w:rPr>
          <w:rFonts w:ascii="Garamond" w:hAnsi="Garamond"/>
          <w:sz w:val="22"/>
          <w:szCs w:val="22"/>
        </w:rPr>
        <w:t xml:space="preserve"> </w:t>
      </w:r>
    </w:p>
    <w:p w14:paraId="46672E54" w14:textId="77777777" w:rsidR="00D9212E" w:rsidRPr="00E13568" w:rsidRDefault="00D9212E" w:rsidP="00A60404">
      <w:pPr>
        <w:ind w:right="-468"/>
        <w:jc w:val="both"/>
        <w:rPr>
          <w:rFonts w:ascii="Garamond" w:hAnsi="Garamond"/>
          <w:i/>
          <w:sz w:val="22"/>
          <w:szCs w:val="22"/>
          <w:u w:val="single"/>
        </w:rPr>
      </w:pPr>
    </w:p>
    <w:bookmarkEnd w:id="0"/>
    <w:p w14:paraId="323831FB" w14:textId="77777777"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R é s z l e t e s    I n d o k o l á s</w:t>
      </w:r>
    </w:p>
    <w:p w14:paraId="30E24320" w14:textId="77777777"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a Bevezető részhez</w:t>
      </w:r>
    </w:p>
    <w:p w14:paraId="7335ED67" w14:textId="77777777"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</w:p>
    <w:p w14:paraId="76E16CE5" w14:textId="7EB6C7FB" w:rsidR="00A60404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rendelet-tervezet bevezető-része </w:t>
      </w:r>
      <w:r>
        <w:rPr>
          <w:rFonts w:ascii="Garamond" w:hAnsi="Garamond"/>
          <w:i/>
          <w:sz w:val="22"/>
          <w:szCs w:val="22"/>
        </w:rPr>
        <w:t xml:space="preserve">azon jogszabályi helyek megjelölését </w:t>
      </w:r>
      <w:r>
        <w:rPr>
          <w:rFonts w:ascii="Garamond" w:hAnsi="Garamond"/>
          <w:sz w:val="22"/>
          <w:szCs w:val="22"/>
        </w:rPr>
        <w:t xml:space="preserve">tartalmazza, amelyek az önkormányzat képviselő-testülete számára a </w:t>
      </w:r>
      <w:r>
        <w:rPr>
          <w:rFonts w:ascii="Garamond" w:hAnsi="Garamond"/>
          <w:i/>
          <w:sz w:val="22"/>
          <w:szCs w:val="22"/>
        </w:rPr>
        <w:t xml:space="preserve">jogalkotás törvényi kellékeként tárgykörben </w:t>
      </w:r>
      <w:r>
        <w:rPr>
          <w:rFonts w:ascii="Garamond" w:hAnsi="Garamond"/>
          <w:sz w:val="22"/>
          <w:szCs w:val="22"/>
        </w:rPr>
        <w:t xml:space="preserve">egyrészt </w:t>
      </w:r>
      <w:r>
        <w:rPr>
          <w:rFonts w:ascii="Garamond" w:hAnsi="Garamond"/>
          <w:i/>
          <w:sz w:val="22"/>
          <w:szCs w:val="22"/>
        </w:rPr>
        <w:t xml:space="preserve">felhatalmazást ad </w:t>
      </w:r>
      <w:r>
        <w:rPr>
          <w:rFonts w:ascii="Garamond" w:hAnsi="Garamond"/>
          <w:sz w:val="22"/>
          <w:szCs w:val="22"/>
        </w:rPr>
        <w:t xml:space="preserve">(a szociális igazgatásról és szociális ellátásokról szóló 1993. évi III. törvény </w:t>
      </w:r>
      <w:r w:rsidR="00A3563B">
        <w:rPr>
          <w:rFonts w:ascii="Garamond" w:hAnsi="Garamond"/>
          <w:sz w:val="22"/>
          <w:szCs w:val="22"/>
        </w:rPr>
        <w:t xml:space="preserve">132. § (4) bekezdés d) pontja, a </w:t>
      </w:r>
      <w:r>
        <w:rPr>
          <w:rFonts w:ascii="Garamond" w:hAnsi="Garamond"/>
          <w:sz w:val="22"/>
          <w:szCs w:val="22"/>
        </w:rPr>
        <w:t xml:space="preserve">92. §-a) </w:t>
      </w:r>
      <w:r>
        <w:rPr>
          <w:rFonts w:ascii="Garamond" w:hAnsi="Garamond"/>
          <w:i/>
          <w:sz w:val="22"/>
          <w:szCs w:val="22"/>
        </w:rPr>
        <w:t xml:space="preserve">önkormányzati rendelet megalkotására, származékos jogalkotói hatáskör </w:t>
      </w:r>
      <w:r>
        <w:rPr>
          <w:rFonts w:ascii="Garamond" w:hAnsi="Garamond"/>
          <w:sz w:val="22"/>
          <w:szCs w:val="22"/>
        </w:rPr>
        <w:t xml:space="preserve">feltüntetését az </w:t>
      </w:r>
      <w:r>
        <w:rPr>
          <w:rFonts w:ascii="Garamond" w:hAnsi="Garamond"/>
          <w:i/>
          <w:sz w:val="22"/>
          <w:szCs w:val="22"/>
        </w:rPr>
        <w:t>önkormányzat feladatkörét meghatározó szabályokat</w:t>
      </w:r>
      <w:r>
        <w:rPr>
          <w:rFonts w:ascii="Garamond" w:hAnsi="Garamond"/>
          <w:sz w:val="22"/>
          <w:szCs w:val="22"/>
        </w:rPr>
        <w:t xml:space="preserve"> az (</w:t>
      </w:r>
      <w:proofErr w:type="spellStart"/>
      <w:r>
        <w:rPr>
          <w:rFonts w:ascii="Garamond" w:hAnsi="Garamond"/>
          <w:sz w:val="22"/>
          <w:szCs w:val="22"/>
        </w:rPr>
        <w:t>Mötv</w:t>
      </w:r>
      <w:proofErr w:type="spellEnd"/>
      <w:r>
        <w:rPr>
          <w:rFonts w:ascii="Garamond" w:hAnsi="Garamond"/>
          <w:sz w:val="22"/>
          <w:szCs w:val="22"/>
        </w:rPr>
        <w:t>. 13. § (1) bekezdés 8a. pontja, az</w:t>
      </w:r>
      <w:r w:rsidR="00D9212E">
        <w:rPr>
          <w:rFonts w:ascii="Garamond" w:hAnsi="Garamond"/>
          <w:sz w:val="22"/>
          <w:szCs w:val="22"/>
        </w:rPr>
        <w:t xml:space="preserve"> Szt. </w:t>
      </w:r>
      <w:r>
        <w:rPr>
          <w:rFonts w:ascii="Garamond" w:hAnsi="Garamond"/>
          <w:sz w:val="22"/>
          <w:szCs w:val="22"/>
        </w:rPr>
        <w:t xml:space="preserve">62. § (2) bekezdése, </w:t>
      </w:r>
      <w:r w:rsidR="00D9212E">
        <w:rPr>
          <w:rFonts w:ascii="Garamond" w:hAnsi="Garamond"/>
          <w:sz w:val="22"/>
          <w:szCs w:val="22"/>
        </w:rPr>
        <w:t xml:space="preserve"> 92. § (1) bekezdés b) pontja, </w:t>
      </w:r>
      <w:r w:rsidR="00A3563B">
        <w:rPr>
          <w:rFonts w:ascii="Garamond" w:hAnsi="Garamond"/>
          <w:sz w:val="22"/>
          <w:szCs w:val="22"/>
        </w:rPr>
        <w:t xml:space="preserve">(2) bekezdés f) pontja a </w:t>
      </w:r>
      <w:r>
        <w:rPr>
          <w:rFonts w:ascii="Garamond" w:hAnsi="Garamond"/>
          <w:sz w:val="22"/>
          <w:szCs w:val="22"/>
        </w:rPr>
        <w:t>115. §</w:t>
      </w:r>
      <w:r w:rsidR="00E13568">
        <w:rPr>
          <w:rFonts w:ascii="Garamond" w:hAnsi="Garamond"/>
          <w:sz w:val="22"/>
          <w:szCs w:val="22"/>
        </w:rPr>
        <w:t xml:space="preserve"> (1)</w:t>
      </w:r>
      <w:r>
        <w:rPr>
          <w:rFonts w:ascii="Garamond" w:hAnsi="Garamond"/>
          <w:sz w:val="22"/>
          <w:szCs w:val="22"/>
        </w:rPr>
        <w:t xml:space="preserve"> bekezdése</w:t>
      </w:r>
      <w:r w:rsidR="00A3563B">
        <w:rPr>
          <w:rFonts w:ascii="Garamond" w:hAnsi="Garamond"/>
          <w:sz w:val="22"/>
          <w:szCs w:val="22"/>
        </w:rPr>
        <w:t>, a jogalkotásról szóló 2010. évi CXXX. törvény 5. § (5) bekezdése szerinti</w:t>
      </w:r>
      <w:r>
        <w:rPr>
          <w:rFonts w:ascii="Garamond" w:hAnsi="Garamond"/>
          <w:sz w:val="22"/>
          <w:szCs w:val="22"/>
        </w:rPr>
        <w:t xml:space="preserve"> feladatkörében eljárva, Csongrád Városi Önkormányzat Képviselő-testülete,  Felgyő Községi Önkormányzata Képviselő-testülete, Tömörkény Községi Önkormányzat Képviselő-testülete </w:t>
      </w:r>
      <w:r w:rsidRPr="00F659F5">
        <w:rPr>
          <w:rFonts w:ascii="Garamond" w:hAnsi="Garamond"/>
          <w:i/>
          <w:sz w:val="22"/>
          <w:szCs w:val="22"/>
        </w:rPr>
        <w:t>hozzájárulását,</w:t>
      </w:r>
      <w:r>
        <w:rPr>
          <w:rFonts w:ascii="Garamond" w:hAnsi="Garamond"/>
          <w:sz w:val="22"/>
          <w:szCs w:val="22"/>
        </w:rPr>
        <w:t xml:space="preserve"> továbbá az Ügyrendi Bizottság és a Pénzügyi Ellenőrző, Foglalkoztatáspolitikai és Településfejlesztési Bizottság által az önkormányzat szervezeti és működési szabályzatéról szóló 14/2015. (XI. 27.) önkormányzati rendelete 23.</w:t>
      </w:r>
      <w:r w:rsidR="00E13568">
        <w:rPr>
          <w:rFonts w:ascii="Garamond" w:hAnsi="Garamond"/>
          <w:sz w:val="22"/>
          <w:szCs w:val="22"/>
        </w:rPr>
        <w:t xml:space="preserve"> § (</w:t>
      </w:r>
      <w:r w:rsidR="007F2470">
        <w:rPr>
          <w:rFonts w:ascii="Garamond" w:hAnsi="Garamond"/>
          <w:sz w:val="22"/>
          <w:szCs w:val="22"/>
        </w:rPr>
        <w:t>4</w:t>
      </w:r>
      <w:r w:rsidR="00E13568">
        <w:rPr>
          <w:rFonts w:ascii="Garamond" w:hAnsi="Garamond"/>
          <w:sz w:val="22"/>
          <w:szCs w:val="22"/>
        </w:rPr>
        <w:t>) bekezdés b) pontja</w:t>
      </w:r>
      <w:r>
        <w:rPr>
          <w:rFonts w:ascii="Garamond" w:hAnsi="Garamond"/>
          <w:sz w:val="22"/>
          <w:szCs w:val="22"/>
        </w:rPr>
        <w:t xml:space="preserve"> és 24. §</w:t>
      </w:r>
      <w:r w:rsidR="00E13568">
        <w:rPr>
          <w:rFonts w:ascii="Garamond" w:hAnsi="Garamond"/>
          <w:sz w:val="22"/>
          <w:szCs w:val="22"/>
        </w:rPr>
        <w:t xml:space="preserve"> (</w:t>
      </w:r>
      <w:r w:rsidR="007F2470">
        <w:rPr>
          <w:rFonts w:ascii="Garamond" w:hAnsi="Garamond"/>
          <w:sz w:val="22"/>
          <w:szCs w:val="22"/>
        </w:rPr>
        <w:t>2</w:t>
      </w:r>
      <w:r w:rsidR="00E13568">
        <w:rPr>
          <w:rFonts w:ascii="Garamond" w:hAnsi="Garamond"/>
          <w:sz w:val="22"/>
          <w:szCs w:val="22"/>
        </w:rPr>
        <w:t>) bekezdés</w:t>
      </w:r>
      <w:r w:rsidR="00A3563B">
        <w:rPr>
          <w:rFonts w:ascii="Garamond" w:hAnsi="Garamond"/>
          <w:sz w:val="22"/>
          <w:szCs w:val="22"/>
        </w:rPr>
        <w:t xml:space="preserve"> e) pontja szerint </w:t>
      </w:r>
      <w:r>
        <w:rPr>
          <w:rFonts w:ascii="Garamond" w:hAnsi="Garamond"/>
          <w:sz w:val="22"/>
          <w:szCs w:val="22"/>
        </w:rPr>
        <w:t xml:space="preserve">feljogosított </w:t>
      </w:r>
      <w:r>
        <w:rPr>
          <w:rFonts w:ascii="Garamond" w:hAnsi="Garamond"/>
          <w:i/>
          <w:sz w:val="22"/>
          <w:szCs w:val="22"/>
        </w:rPr>
        <w:t xml:space="preserve">véleményének kikérését </w:t>
      </w:r>
      <w:r>
        <w:rPr>
          <w:rFonts w:ascii="Garamond" w:hAnsi="Garamond"/>
          <w:sz w:val="22"/>
          <w:szCs w:val="22"/>
        </w:rPr>
        <w:t>foglalja magába.</w:t>
      </w:r>
    </w:p>
    <w:p w14:paraId="411B7D5C" w14:textId="77777777" w:rsidR="0076074F" w:rsidRDefault="0076074F" w:rsidP="0076074F">
      <w:pPr>
        <w:pStyle w:val="Listaszerbekezds"/>
        <w:ind w:left="0" w:right="-468"/>
        <w:jc w:val="center"/>
        <w:rPr>
          <w:rFonts w:ascii="Garamond" w:hAnsi="Garamond"/>
          <w:b/>
          <w:bCs/>
          <w:sz w:val="22"/>
          <w:szCs w:val="22"/>
        </w:rPr>
      </w:pPr>
    </w:p>
    <w:p w14:paraId="56A5091D" w14:textId="3DDCF151" w:rsidR="00C52DB0" w:rsidRDefault="007276B7" w:rsidP="007276B7">
      <w:pPr>
        <w:pStyle w:val="Listaszerbekezds"/>
        <w:ind w:left="0" w:right="-468"/>
        <w:jc w:val="center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 xml:space="preserve">1. </w:t>
      </w:r>
      <w:r w:rsidR="0076074F" w:rsidRPr="0076074F">
        <w:rPr>
          <w:rFonts w:ascii="Garamond" w:hAnsi="Garamond"/>
          <w:b/>
          <w:bCs/>
          <w:sz w:val="22"/>
          <w:szCs w:val="22"/>
        </w:rPr>
        <w:t>§</w:t>
      </w:r>
    </w:p>
    <w:p w14:paraId="145B7D72" w14:textId="77777777" w:rsidR="00C52DB0" w:rsidRDefault="00C52DB0" w:rsidP="00E13568">
      <w:pPr>
        <w:pStyle w:val="Listaszerbekezds"/>
        <w:ind w:left="0" w:right="-468"/>
        <w:jc w:val="center"/>
        <w:rPr>
          <w:rFonts w:ascii="Garamond" w:hAnsi="Garamond"/>
          <w:b/>
          <w:bCs/>
          <w:sz w:val="22"/>
          <w:szCs w:val="22"/>
        </w:rPr>
      </w:pPr>
    </w:p>
    <w:p w14:paraId="70307D21" w14:textId="6729A3B5" w:rsidR="00D6786D" w:rsidRPr="001F5671" w:rsidRDefault="00A60404" w:rsidP="001F5671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Az alaprendelet 1</w:t>
      </w:r>
      <w:r w:rsidR="003B1DEC">
        <w:rPr>
          <w:rFonts w:ascii="Garamond" w:hAnsi="Garamond"/>
          <w:sz w:val="22"/>
          <w:szCs w:val="22"/>
        </w:rPr>
        <w:t xml:space="preserve">. - </w:t>
      </w:r>
      <w:r>
        <w:rPr>
          <w:rFonts w:ascii="Garamond" w:hAnsi="Garamond"/>
          <w:sz w:val="22"/>
          <w:szCs w:val="22"/>
        </w:rPr>
        <w:t>8. melléklete helyébe a tárgyi önkormányzati rendelet 1.</w:t>
      </w:r>
      <w:r w:rsidR="003B1DEC">
        <w:rPr>
          <w:rFonts w:ascii="Garamond" w:hAnsi="Garamond"/>
          <w:sz w:val="22"/>
          <w:szCs w:val="22"/>
        </w:rPr>
        <w:t xml:space="preserve"> - </w:t>
      </w:r>
      <w:r>
        <w:rPr>
          <w:rFonts w:ascii="Garamond" w:hAnsi="Garamond"/>
          <w:sz w:val="22"/>
          <w:szCs w:val="22"/>
        </w:rPr>
        <w:t>8. melléklete lép, amely a 20</w:t>
      </w:r>
      <w:r w:rsidR="00AE59F4">
        <w:rPr>
          <w:rFonts w:ascii="Garamond" w:hAnsi="Garamond"/>
          <w:sz w:val="22"/>
          <w:szCs w:val="22"/>
        </w:rPr>
        <w:t>2</w:t>
      </w:r>
      <w:r w:rsidR="000A66DE">
        <w:rPr>
          <w:rFonts w:ascii="Garamond" w:hAnsi="Garamond"/>
          <w:sz w:val="22"/>
          <w:szCs w:val="22"/>
        </w:rPr>
        <w:t>4</w:t>
      </w:r>
      <w:r>
        <w:rPr>
          <w:rFonts w:ascii="Garamond" w:hAnsi="Garamond"/>
          <w:sz w:val="22"/>
          <w:szCs w:val="22"/>
        </w:rPr>
        <w:t xml:space="preserve">. </w:t>
      </w:r>
      <w:r w:rsidR="00F22CF0">
        <w:rPr>
          <w:rFonts w:ascii="Garamond" w:hAnsi="Garamond"/>
          <w:sz w:val="22"/>
          <w:szCs w:val="22"/>
        </w:rPr>
        <w:t xml:space="preserve">április </w:t>
      </w:r>
      <w:r>
        <w:rPr>
          <w:rFonts w:ascii="Garamond" w:hAnsi="Garamond"/>
          <w:sz w:val="22"/>
          <w:szCs w:val="22"/>
        </w:rPr>
        <w:t xml:space="preserve">1. napjától a </w:t>
      </w:r>
      <w:r w:rsidR="00F22CF0">
        <w:rPr>
          <w:rFonts w:ascii="Garamond" w:hAnsi="Garamond"/>
          <w:sz w:val="22"/>
          <w:szCs w:val="22"/>
        </w:rPr>
        <w:t xml:space="preserve">Társulás fenntartásában lévő 3 </w:t>
      </w:r>
      <w:r>
        <w:rPr>
          <w:rFonts w:ascii="Garamond" w:hAnsi="Garamond"/>
          <w:sz w:val="22"/>
          <w:szCs w:val="22"/>
        </w:rPr>
        <w:t>szociális intézmény</w:t>
      </w:r>
      <w:r w:rsidR="00F22CF0">
        <w:rPr>
          <w:rFonts w:ascii="Garamond" w:hAnsi="Garamond"/>
          <w:sz w:val="22"/>
          <w:szCs w:val="22"/>
        </w:rPr>
        <w:t>é</w:t>
      </w:r>
      <w:r>
        <w:rPr>
          <w:rFonts w:ascii="Garamond" w:hAnsi="Garamond"/>
          <w:sz w:val="22"/>
          <w:szCs w:val="22"/>
        </w:rPr>
        <w:t>ben érvényes intézményi térítési díjak összegét foglalja magába.</w:t>
      </w:r>
    </w:p>
    <w:p w14:paraId="0F3D4F0E" w14:textId="71FEBE02" w:rsidR="00A60404" w:rsidRPr="00D6786D" w:rsidRDefault="007276B7" w:rsidP="007276B7">
      <w:pPr>
        <w:pStyle w:val="Listaszerbekezds"/>
        <w:ind w:left="0" w:right="-46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1. </w:t>
      </w:r>
      <w:r w:rsidR="00A60404" w:rsidRPr="00D6786D">
        <w:rPr>
          <w:rFonts w:ascii="Garamond" w:hAnsi="Garamond"/>
          <w:b/>
          <w:sz w:val="22"/>
          <w:szCs w:val="22"/>
        </w:rPr>
        <w:t>melléklet</w:t>
      </w:r>
    </w:p>
    <w:p w14:paraId="3E0E8D80" w14:textId="77777777" w:rsidR="00A60404" w:rsidRDefault="00A60404" w:rsidP="00E13568">
      <w:pPr>
        <w:ind w:right="-468"/>
        <w:jc w:val="center"/>
        <w:rPr>
          <w:rFonts w:ascii="Garamond" w:hAnsi="Garamond"/>
          <w:b/>
          <w:sz w:val="22"/>
          <w:szCs w:val="22"/>
        </w:rPr>
      </w:pPr>
    </w:p>
    <w:p w14:paraId="5EFCF499" w14:textId="270E85BB" w:rsidR="00A60404" w:rsidRDefault="00A60404" w:rsidP="001F5671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</w:t>
      </w:r>
      <w:r w:rsidRPr="00F5284A">
        <w:rPr>
          <w:rFonts w:ascii="Garamond" w:hAnsi="Garamond"/>
          <w:b/>
          <w:sz w:val="22"/>
          <w:szCs w:val="22"/>
        </w:rPr>
        <w:t>Remény Szociális Alapszolgáltató Központ</w:t>
      </w:r>
      <w:r>
        <w:rPr>
          <w:rFonts w:ascii="Garamond" w:hAnsi="Garamond"/>
          <w:sz w:val="22"/>
          <w:szCs w:val="22"/>
        </w:rPr>
        <w:t xml:space="preserve"> szolgáltatásai igénybe vétele után fizetendő</w:t>
      </w:r>
      <w:r>
        <w:rPr>
          <w:rFonts w:ascii="Garamond" w:hAnsi="Garamond"/>
          <w:i/>
          <w:sz w:val="22"/>
          <w:szCs w:val="22"/>
        </w:rPr>
        <w:t xml:space="preserve"> intézményi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 xml:space="preserve">térítési díj </w:t>
      </w:r>
      <w:r w:rsidR="00A56796">
        <w:rPr>
          <w:rFonts w:ascii="Garamond" w:hAnsi="Garamond"/>
          <w:i/>
          <w:sz w:val="22"/>
          <w:szCs w:val="22"/>
        </w:rPr>
        <w:t xml:space="preserve">napi </w:t>
      </w:r>
      <w:r w:rsidR="003B1DEC">
        <w:rPr>
          <w:rFonts w:ascii="Garamond" w:hAnsi="Garamond"/>
          <w:i/>
          <w:sz w:val="22"/>
          <w:szCs w:val="22"/>
        </w:rPr>
        <w:t xml:space="preserve"> nettó </w:t>
      </w:r>
      <w:r>
        <w:rPr>
          <w:rFonts w:ascii="Garamond" w:hAnsi="Garamond"/>
          <w:i/>
          <w:sz w:val="22"/>
          <w:szCs w:val="22"/>
        </w:rPr>
        <w:t>összegét tartalmazza</w:t>
      </w:r>
      <w:r>
        <w:rPr>
          <w:rFonts w:ascii="Garamond" w:hAnsi="Garamond"/>
          <w:sz w:val="22"/>
          <w:szCs w:val="22"/>
        </w:rPr>
        <w:t>.</w:t>
      </w:r>
      <w:r w:rsidR="003B1DEC">
        <w:rPr>
          <w:rFonts w:ascii="Garamond" w:hAnsi="Garamond"/>
          <w:sz w:val="22"/>
          <w:szCs w:val="22"/>
        </w:rPr>
        <w:t xml:space="preserve"> </w:t>
      </w:r>
    </w:p>
    <w:p w14:paraId="29407F21" w14:textId="77777777"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2. melléklet</w:t>
      </w:r>
    </w:p>
    <w:p w14:paraId="2A59DDE5" w14:textId="77777777"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</w:p>
    <w:p w14:paraId="54A269EA" w14:textId="110E436A" w:rsidR="00A60404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</w:t>
      </w:r>
      <w:r w:rsidRPr="00F5284A">
        <w:rPr>
          <w:rFonts w:ascii="Garamond" w:hAnsi="Garamond"/>
          <w:b/>
          <w:sz w:val="22"/>
          <w:szCs w:val="22"/>
        </w:rPr>
        <w:t>Gondozási Központ Rózsafüzér Szociális Otthon</w:t>
      </w:r>
      <w:r>
        <w:rPr>
          <w:rFonts w:ascii="Garamond" w:hAnsi="Garamond"/>
          <w:sz w:val="22"/>
          <w:szCs w:val="22"/>
        </w:rPr>
        <w:t xml:space="preserve"> szolgáltatásai igénybe vétele után fizetendő </w:t>
      </w:r>
      <w:r>
        <w:rPr>
          <w:rFonts w:ascii="Garamond" w:hAnsi="Garamond"/>
          <w:i/>
          <w:sz w:val="22"/>
          <w:szCs w:val="22"/>
        </w:rPr>
        <w:t>intézményi térítési díj</w:t>
      </w:r>
      <w:r w:rsidR="00A56796">
        <w:rPr>
          <w:rFonts w:ascii="Garamond" w:hAnsi="Garamond"/>
          <w:i/>
          <w:sz w:val="22"/>
          <w:szCs w:val="22"/>
        </w:rPr>
        <w:t xml:space="preserve"> napi</w:t>
      </w:r>
      <w:r>
        <w:rPr>
          <w:rFonts w:ascii="Garamond" w:hAnsi="Garamond"/>
          <w:i/>
          <w:sz w:val="22"/>
          <w:szCs w:val="22"/>
        </w:rPr>
        <w:t xml:space="preserve"> </w:t>
      </w:r>
      <w:r w:rsidR="003B1DEC">
        <w:rPr>
          <w:rFonts w:ascii="Garamond" w:hAnsi="Garamond"/>
          <w:i/>
          <w:sz w:val="22"/>
          <w:szCs w:val="22"/>
        </w:rPr>
        <w:t xml:space="preserve"> nettó </w:t>
      </w:r>
      <w:r>
        <w:rPr>
          <w:rFonts w:ascii="Garamond" w:hAnsi="Garamond"/>
          <w:i/>
          <w:sz w:val="22"/>
          <w:szCs w:val="22"/>
        </w:rPr>
        <w:t>összegét tartalmazza.</w:t>
      </w:r>
    </w:p>
    <w:p w14:paraId="75C61A09" w14:textId="77777777"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</w:p>
    <w:p w14:paraId="4BE1B7EA" w14:textId="602279C7"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3.</w:t>
      </w:r>
      <w:r w:rsidR="007276B7">
        <w:rPr>
          <w:rFonts w:ascii="Garamond" w:hAnsi="Garamond"/>
          <w:b/>
          <w:sz w:val="22"/>
          <w:szCs w:val="22"/>
        </w:rPr>
        <w:t xml:space="preserve"> </w:t>
      </w:r>
      <w:r>
        <w:rPr>
          <w:rFonts w:ascii="Garamond" w:hAnsi="Garamond"/>
          <w:b/>
          <w:sz w:val="22"/>
          <w:szCs w:val="22"/>
        </w:rPr>
        <w:t>melléklet</w:t>
      </w:r>
    </w:p>
    <w:p w14:paraId="2D597489" w14:textId="77777777"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</w:p>
    <w:p w14:paraId="1906CBD3" w14:textId="6D105FE8" w:rsidR="00A60404" w:rsidRDefault="00A60404" w:rsidP="00A60404">
      <w:pPr>
        <w:ind w:right="-468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</w:t>
      </w:r>
      <w:r w:rsidRPr="00F5284A">
        <w:rPr>
          <w:rFonts w:ascii="Garamond" w:hAnsi="Garamond"/>
          <w:b/>
          <w:sz w:val="22"/>
          <w:szCs w:val="22"/>
        </w:rPr>
        <w:t>Esély Szociális Alapellátási Központ</w:t>
      </w:r>
      <w:r>
        <w:rPr>
          <w:rFonts w:ascii="Garamond" w:hAnsi="Garamond"/>
          <w:sz w:val="22"/>
          <w:szCs w:val="22"/>
        </w:rPr>
        <w:t xml:space="preserve"> által nyújtott szolgáltatások után fizetendő </w:t>
      </w:r>
      <w:r>
        <w:rPr>
          <w:rFonts w:ascii="Garamond" w:hAnsi="Garamond"/>
          <w:i/>
          <w:sz w:val="22"/>
          <w:szCs w:val="22"/>
        </w:rPr>
        <w:t xml:space="preserve">intézményi térítési díj </w:t>
      </w:r>
      <w:r w:rsidR="00A56796">
        <w:rPr>
          <w:rFonts w:ascii="Garamond" w:hAnsi="Garamond"/>
          <w:i/>
          <w:sz w:val="22"/>
          <w:szCs w:val="22"/>
        </w:rPr>
        <w:t xml:space="preserve">napi </w:t>
      </w:r>
      <w:r w:rsidR="003B1DEC">
        <w:rPr>
          <w:rFonts w:ascii="Garamond" w:hAnsi="Garamond"/>
          <w:i/>
          <w:sz w:val="22"/>
          <w:szCs w:val="22"/>
        </w:rPr>
        <w:t xml:space="preserve">nettó </w:t>
      </w:r>
      <w:r>
        <w:rPr>
          <w:rFonts w:ascii="Garamond" w:hAnsi="Garamond"/>
          <w:i/>
          <w:sz w:val="22"/>
          <w:szCs w:val="22"/>
        </w:rPr>
        <w:t>összegét tartalmazza.</w:t>
      </w:r>
    </w:p>
    <w:p w14:paraId="34C62895" w14:textId="77777777"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4. melléklet</w:t>
      </w:r>
    </w:p>
    <w:p w14:paraId="310FA82F" w14:textId="77777777"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</w:p>
    <w:p w14:paraId="4DEE68B6" w14:textId="181808A5" w:rsidR="00A60404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</w:t>
      </w:r>
      <w:r w:rsidRPr="00DE2B79">
        <w:rPr>
          <w:rFonts w:ascii="Garamond" w:hAnsi="Garamond"/>
          <w:b/>
          <w:sz w:val="22"/>
          <w:szCs w:val="22"/>
        </w:rPr>
        <w:t>Remény Szociális Alapszolgáltató Központ</w:t>
      </w:r>
      <w:r w:rsidRPr="00053F5E">
        <w:rPr>
          <w:rFonts w:ascii="Garamond" w:hAnsi="Garamond"/>
          <w:sz w:val="22"/>
          <w:szCs w:val="22"/>
        </w:rPr>
        <w:t xml:space="preserve"> által nyújtott szolgáltatások után megállapított </w:t>
      </w:r>
      <w:r w:rsidRPr="00053F5E">
        <w:rPr>
          <w:rFonts w:ascii="Garamond" w:hAnsi="Garamond"/>
          <w:i/>
          <w:sz w:val="22"/>
          <w:szCs w:val="22"/>
        </w:rPr>
        <w:t xml:space="preserve">személyi térítési díjra </w:t>
      </w:r>
      <w:r w:rsidRPr="00053F5E">
        <w:rPr>
          <w:rFonts w:ascii="Garamond" w:hAnsi="Garamond"/>
          <w:sz w:val="22"/>
          <w:szCs w:val="22"/>
        </w:rPr>
        <w:t>irányadó intézményi térítési díjból adott kedvezmények általános forgalmi adó nélkül számított összeg</w:t>
      </w:r>
      <w:r>
        <w:rPr>
          <w:rFonts w:ascii="Garamond" w:hAnsi="Garamond"/>
          <w:sz w:val="22"/>
          <w:szCs w:val="22"/>
        </w:rPr>
        <w:t xml:space="preserve">ét </w:t>
      </w:r>
      <w:r w:rsidR="00F22CF0">
        <w:rPr>
          <w:rFonts w:ascii="Garamond" w:hAnsi="Garamond"/>
          <w:sz w:val="22"/>
          <w:szCs w:val="22"/>
        </w:rPr>
        <w:t>foglalja ma</w:t>
      </w:r>
      <w:r w:rsidR="005256E2">
        <w:rPr>
          <w:rFonts w:ascii="Garamond" w:hAnsi="Garamond"/>
          <w:sz w:val="22"/>
          <w:szCs w:val="22"/>
        </w:rPr>
        <w:t>g</w:t>
      </w:r>
      <w:r w:rsidR="00F22CF0">
        <w:rPr>
          <w:rFonts w:ascii="Garamond" w:hAnsi="Garamond"/>
          <w:sz w:val="22"/>
          <w:szCs w:val="22"/>
        </w:rPr>
        <w:t>ában.</w:t>
      </w:r>
    </w:p>
    <w:p w14:paraId="4E33E422" w14:textId="77777777"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5. melléklet</w:t>
      </w:r>
    </w:p>
    <w:p w14:paraId="37C3DA46" w14:textId="77777777"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</w:p>
    <w:p w14:paraId="6F9974D0" w14:textId="66922C60" w:rsidR="00A60404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</w:t>
      </w:r>
      <w:r w:rsidRPr="00DE2B79">
        <w:rPr>
          <w:rFonts w:ascii="Garamond" w:hAnsi="Garamond"/>
          <w:b/>
          <w:sz w:val="22"/>
          <w:szCs w:val="22"/>
        </w:rPr>
        <w:t>Gondozási Központ Rózsafüzér Szociális Otthon</w:t>
      </w:r>
      <w:r>
        <w:rPr>
          <w:rFonts w:ascii="Garamond" w:hAnsi="Garamond"/>
          <w:sz w:val="22"/>
          <w:szCs w:val="22"/>
        </w:rPr>
        <w:t xml:space="preserve"> által nyújtott szolgáltatások után megállapított </w:t>
      </w:r>
      <w:r>
        <w:rPr>
          <w:rFonts w:ascii="Garamond" w:hAnsi="Garamond"/>
          <w:i/>
          <w:sz w:val="22"/>
          <w:szCs w:val="22"/>
        </w:rPr>
        <w:t xml:space="preserve">személyi térítési díjra </w:t>
      </w:r>
      <w:r w:rsidR="00F22CF0">
        <w:rPr>
          <w:rFonts w:ascii="Garamond" w:hAnsi="Garamond"/>
          <w:i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irányadó intézményi térítési díjból adott kedvezmények általános forgalmi adó nélkül számított összegét tartalmazza, adagra vetítve.</w:t>
      </w:r>
    </w:p>
    <w:p w14:paraId="3575B506" w14:textId="77777777" w:rsidR="00C71147" w:rsidRDefault="00C71147" w:rsidP="00A60404">
      <w:pPr>
        <w:ind w:right="-468"/>
        <w:jc w:val="both"/>
        <w:rPr>
          <w:rFonts w:ascii="Garamond" w:hAnsi="Garamond"/>
          <w:sz w:val="22"/>
          <w:szCs w:val="22"/>
        </w:rPr>
      </w:pPr>
    </w:p>
    <w:p w14:paraId="6D23310B" w14:textId="77777777"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6. melléklet</w:t>
      </w:r>
    </w:p>
    <w:p w14:paraId="7A1D58F8" w14:textId="77777777"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</w:p>
    <w:p w14:paraId="22CBC122" w14:textId="283C2970" w:rsidR="00A60404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</w:t>
      </w:r>
      <w:r w:rsidRPr="00DE2B79">
        <w:rPr>
          <w:rFonts w:ascii="Garamond" w:hAnsi="Garamond"/>
          <w:b/>
          <w:sz w:val="22"/>
          <w:szCs w:val="22"/>
        </w:rPr>
        <w:t>Esély Szociális Alapellátási Közpon</w:t>
      </w:r>
      <w:r>
        <w:rPr>
          <w:rFonts w:ascii="Garamond" w:hAnsi="Garamond"/>
          <w:sz w:val="22"/>
          <w:szCs w:val="22"/>
        </w:rPr>
        <w:t xml:space="preserve">t által nyújtott szolgáltatások után megállapított </w:t>
      </w:r>
      <w:r>
        <w:rPr>
          <w:rFonts w:ascii="Garamond" w:hAnsi="Garamond"/>
          <w:i/>
          <w:sz w:val="22"/>
          <w:szCs w:val="22"/>
        </w:rPr>
        <w:t xml:space="preserve">személyi térítési díjra </w:t>
      </w:r>
      <w:r>
        <w:rPr>
          <w:rFonts w:ascii="Garamond" w:hAnsi="Garamond"/>
          <w:sz w:val="22"/>
          <w:szCs w:val="22"/>
        </w:rPr>
        <w:t>irányadó intézményi térítési díjból adott kedvezmények általános forgalmi adó nélkül számított összegét tartalmazza, adagra vetítve.</w:t>
      </w:r>
    </w:p>
    <w:p w14:paraId="7DBCF663" w14:textId="77777777"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7. melléklet</w:t>
      </w:r>
    </w:p>
    <w:p w14:paraId="55452747" w14:textId="77777777" w:rsidR="00A60404" w:rsidRPr="00A71426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</w:p>
    <w:p w14:paraId="5900BD9C" w14:textId="77777777" w:rsidR="00A60404" w:rsidRDefault="00A60404" w:rsidP="00A60404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</w:t>
      </w:r>
      <w:r w:rsidRPr="00DE2B79">
        <w:rPr>
          <w:rFonts w:ascii="Garamond" w:hAnsi="Garamond"/>
          <w:b/>
          <w:sz w:val="22"/>
          <w:szCs w:val="22"/>
        </w:rPr>
        <w:t>Remény Szociális Alapszolgáltató Központban</w:t>
      </w:r>
      <w:r w:rsidRPr="00A71426">
        <w:rPr>
          <w:rFonts w:ascii="Garamond" w:hAnsi="Garamond"/>
          <w:sz w:val="22"/>
          <w:szCs w:val="22"/>
        </w:rPr>
        <w:t xml:space="preserve"> a </w:t>
      </w:r>
      <w:r w:rsidRPr="00EA11B5">
        <w:rPr>
          <w:rFonts w:ascii="Garamond" w:hAnsi="Garamond"/>
          <w:i/>
          <w:sz w:val="22"/>
          <w:szCs w:val="22"/>
        </w:rPr>
        <w:t>szociálisan nem rászorult személyek által igénybe</w:t>
      </w:r>
      <w:r w:rsidR="00703E6A">
        <w:rPr>
          <w:rFonts w:ascii="Garamond" w:hAnsi="Garamond"/>
          <w:i/>
          <w:sz w:val="22"/>
          <w:szCs w:val="22"/>
        </w:rPr>
        <w:t>-</w:t>
      </w:r>
      <w:r w:rsidRPr="00EA11B5">
        <w:rPr>
          <w:rFonts w:ascii="Garamond" w:hAnsi="Garamond"/>
          <w:i/>
          <w:sz w:val="22"/>
          <w:szCs w:val="22"/>
        </w:rPr>
        <w:t>vett szolgáltatások</w:t>
      </w:r>
      <w:r w:rsidRPr="00A71426">
        <w:rPr>
          <w:rFonts w:ascii="Garamond" w:hAnsi="Garamond"/>
          <w:sz w:val="22"/>
          <w:szCs w:val="22"/>
        </w:rPr>
        <w:t xml:space="preserve"> után fizetendő intézményi térítési díjának általános forga</w:t>
      </w:r>
      <w:r>
        <w:rPr>
          <w:rFonts w:ascii="Garamond" w:hAnsi="Garamond"/>
          <w:sz w:val="22"/>
          <w:szCs w:val="22"/>
        </w:rPr>
        <w:t>lmi adó nélküli összegét foglalja magában.</w:t>
      </w:r>
    </w:p>
    <w:p w14:paraId="0C76FC51" w14:textId="77777777" w:rsidR="00A60404" w:rsidRDefault="00A60404" w:rsidP="00A60404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</w:p>
    <w:p w14:paraId="4BBA5F74" w14:textId="77777777" w:rsidR="00A60404" w:rsidRDefault="00A60404" w:rsidP="00A60404">
      <w:pPr>
        <w:ind w:right="-567"/>
        <w:contextualSpacing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8. melléklet</w:t>
      </w:r>
    </w:p>
    <w:p w14:paraId="47ECCF8A" w14:textId="77777777" w:rsidR="00A60404" w:rsidRDefault="00A60404" w:rsidP="00A60404">
      <w:pPr>
        <w:ind w:right="-567"/>
        <w:contextualSpacing/>
        <w:jc w:val="center"/>
        <w:rPr>
          <w:rFonts w:ascii="Garamond" w:hAnsi="Garamond"/>
          <w:b/>
          <w:sz w:val="22"/>
          <w:szCs w:val="22"/>
        </w:rPr>
      </w:pPr>
    </w:p>
    <w:p w14:paraId="62E2B846" w14:textId="77777777" w:rsidR="00A60404" w:rsidRDefault="00A60404" w:rsidP="00A60404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</w:t>
      </w:r>
      <w:r w:rsidRPr="00B04DA6">
        <w:rPr>
          <w:rFonts w:ascii="Garamond" w:hAnsi="Garamond"/>
          <w:b/>
          <w:sz w:val="22"/>
          <w:szCs w:val="22"/>
        </w:rPr>
        <w:t>Esély Szociális Alapellátási Központban</w:t>
      </w:r>
      <w:r w:rsidRPr="00A71426">
        <w:rPr>
          <w:rFonts w:ascii="Garamond" w:hAnsi="Garamond"/>
          <w:sz w:val="22"/>
          <w:szCs w:val="22"/>
        </w:rPr>
        <w:t xml:space="preserve"> </w:t>
      </w:r>
      <w:r w:rsidRPr="00135F43">
        <w:rPr>
          <w:rFonts w:ascii="Garamond" w:hAnsi="Garamond"/>
          <w:i/>
          <w:sz w:val="22"/>
          <w:szCs w:val="22"/>
        </w:rPr>
        <w:t>a szociálisan nem rászorult személyek által igénybe</w:t>
      </w:r>
      <w:r w:rsidR="00703E6A">
        <w:rPr>
          <w:rFonts w:ascii="Garamond" w:hAnsi="Garamond"/>
          <w:i/>
          <w:sz w:val="22"/>
          <w:szCs w:val="22"/>
        </w:rPr>
        <w:t>-</w:t>
      </w:r>
      <w:r w:rsidRPr="00135F43">
        <w:rPr>
          <w:rFonts w:ascii="Garamond" w:hAnsi="Garamond"/>
          <w:i/>
          <w:sz w:val="22"/>
          <w:szCs w:val="22"/>
        </w:rPr>
        <w:t>vett szolgáltatások</w:t>
      </w:r>
      <w:r w:rsidRPr="00A71426">
        <w:rPr>
          <w:rFonts w:ascii="Garamond" w:hAnsi="Garamond"/>
          <w:sz w:val="22"/>
          <w:szCs w:val="22"/>
        </w:rPr>
        <w:t xml:space="preserve"> után fizetendő intézményi térítési díjának általános forga</w:t>
      </w:r>
      <w:r>
        <w:rPr>
          <w:rFonts w:ascii="Garamond" w:hAnsi="Garamond"/>
          <w:sz w:val="22"/>
          <w:szCs w:val="22"/>
        </w:rPr>
        <w:t>lmi adó nélküli összegét foglalja magában.</w:t>
      </w:r>
    </w:p>
    <w:p w14:paraId="38C34B51" w14:textId="77777777" w:rsidR="00AC4AB8" w:rsidRDefault="00AC4AB8" w:rsidP="00AC4AB8">
      <w:pPr>
        <w:ind w:right="-468"/>
        <w:jc w:val="both"/>
        <w:rPr>
          <w:rFonts w:ascii="Garamond" w:hAnsi="Garamond"/>
          <w:sz w:val="22"/>
          <w:szCs w:val="22"/>
        </w:rPr>
      </w:pPr>
    </w:p>
    <w:p w14:paraId="372D232A" w14:textId="09405052" w:rsidR="00AC4AB8" w:rsidRPr="007C124C" w:rsidRDefault="007276B7" w:rsidP="00AC4AB8">
      <w:pPr>
        <w:ind w:right="-46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2</w:t>
      </w:r>
      <w:r w:rsidR="00AC4AB8">
        <w:rPr>
          <w:rFonts w:ascii="Garamond" w:hAnsi="Garamond"/>
          <w:b/>
          <w:sz w:val="22"/>
          <w:szCs w:val="22"/>
        </w:rPr>
        <w:t>. §</w:t>
      </w:r>
    </w:p>
    <w:p w14:paraId="59AAD9B3" w14:textId="77777777" w:rsidR="00AC4AB8" w:rsidRDefault="00AC4AB8" w:rsidP="00AC4AB8">
      <w:pPr>
        <w:ind w:right="-468"/>
        <w:jc w:val="center"/>
        <w:rPr>
          <w:rFonts w:ascii="Garamond" w:hAnsi="Garamond"/>
          <w:b/>
          <w:sz w:val="22"/>
          <w:szCs w:val="22"/>
        </w:rPr>
      </w:pPr>
    </w:p>
    <w:p w14:paraId="0A6E80E5" w14:textId="035D10DC" w:rsidR="00AC4AB8" w:rsidRDefault="00AC4AB8" w:rsidP="00AC4AB8">
      <w:pPr>
        <w:ind w:right="-468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>A az IRM rendelet 78. §-</w:t>
      </w:r>
      <w:proofErr w:type="spellStart"/>
      <w:r>
        <w:rPr>
          <w:rFonts w:ascii="Garamond" w:hAnsi="Garamond"/>
          <w:sz w:val="22"/>
          <w:szCs w:val="22"/>
        </w:rPr>
        <w:t>ában</w:t>
      </w:r>
      <w:proofErr w:type="spellEnd"/>
      <w:r>
        <w:rPr>
          <w:rFonts w:ascii="Garamond" w:hAnsi="Garamond"/>
          <w:sz w:val="22"/>
          <w:szCs w:val="22"/>
        </w:rPr>
        <w:t xml:space="preserve"> szabályozott módon </w:t>
      </w:r>
      <w:r w:rsidR="007276B7">
        <w:rPr>
          <w:rFonts w:ascii="Garamond" w:hAnsi="Garamond"/>
          <w:i/>
          <w:sz w:val="22"/>
          <w:szCs w:val="22"/>
        </w:rPr>
        <w:t xml:space="preserve">záró rendelkezésként  </w:t>
      </w:r>
      <w:r>
        <w:rPr>
          <w:rFonts w:ascii="Garamond" w:hAnsi="Garamond"/>
          <w:sz w:val="22"/>
          <w:szCs w:val="22"/>
        </w:rPr>
        <w:t xml:space="preserve">tartalmazza </w:t>
      </w:r>
      <w:r>
        <w:rPr>
          <w:rFonts w:ascii="Garamond" w:hAnsi="Garamond"/>
          <w:i/>
          <w:sz w:val="22"/>
          <w:szCs w:val="22"/>
        </w:rPr>
        <w:t>a rendelet hatályba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léptetése időpontját,</w:t>
      </w:r>
      <w:r>
        <w:rPr>
          <w:rFonts w:ascii="Garamond" w:hAnsi="Garamond"/>
          <w:sz w:val="22"/>
          <w:szCs w:val="22"/>
        </w:rPr>
        <w:t xml:space="preserve"> amely </w:t>
      </w:r>
      <w:r>
        <w:rPr>
          <w:rFonts w:ascii="Garamond" w:hAnsi="Garamond"/>
          <w:i/>
          <w:sz w:val="22"/>
          <w:szCs w:val="22"/>
        </w:rPr>
        <w:t>20</w:t>
      </w:r>
      <w:r w:rsidR="00F22CF0">
        <w:rPr>
          <w:rFonts w:ascii="Garamond" w:hAnsi="Garamond"/>
          <w:i/>
          <w:sz w:val="22"/>
          <w:szCs w:val="22"/>
        </w:rPr>
        <w:t>2</w:t>
      </w:r>
      <w:r w:rsidR="000A66DE">
        <w:rPr>
          <w:rFonts w:ascii="Garamond" w:hAnsi="Garamond"/>
          <w:i/>
          <w:sz w:val="22"/>
          <w:szCs w:val="22"/>
        </w:rPr>
        <w:t>4</w:t>
      </w:r>
      <w:r w:rsidR="00F22CF0">
        <w:rPr>
          <w:rFonts w:ascii="Garamond" w:hAnsi="Garamond"/>
          <w:i/>
          <w:sz w:val="22"/>
          <w:szCs w:val="22"/>
        </w:rPr>
        <w:t>.</w:t>
      </w:r>
      <w:r>
        <w:rPr>
          <w:rFonts w:ascii="Garamond" w:hAnsi="Garamond"/>
          <w:i/>
          <w:sz w:val="22"/>
          <w:szCs w:val="22"/>
        </w:rPr>
        <w:t xml:space="preserve"> </w:t>
      </w:r>
      <w:r w:rsidR="00F22CF0">
        <w:rPr>
          <w:rFonts w:ascii="Garamond" w:hAnsi="Garamond"/>
          <w:i/>
          <w:sz w:val="22"/>
          <w:szCs w:val="22"/>
        </w:rPr>
        <w:t>április</w:t>
      </w:r>
      <w:r>
        <w:rPr>
          <w:rFonts w:ascii="Garamond" w:hAnsi="Garamond"/>
          <w:i/>
          <w:sz w:val="22"/>
          <w:szCs w:val="22"/>
        </w:rPr>
        <w:t xml:space="preserve"> 1. napja, </w:t>
      </w:r>
      <w:r>
        <w:rPr>
          <w:rFonts w:ascii="Garamond" w:hAnsi="Garamond"/>
          <w:sz w:val="22"/>
          <w:szCs w:val="22"/>
        </w:rPr>
        <w:t xml:space="preserve"> amely kellő időt hagy az érintettek számára a változásra való felkészülésre.  Az önkormányzati rendelet-tervezet megismerhetősége az önkormányzati rendelet-tervezet hirdetményben való közzétételével biztosított volt, iránta érdeklődés nem mutatkozott. Az önkormányzati rendelet az önkormányzat honlapján és a nemzeti jogszabálytárban elérhető, a községi könyvtárban és a hivatalban megtekinthető</w:t>
      </w:r>
      <w:r w:rsidR="00F22CF0">
        <w:rPr>
          <w:rFonts w:ascii="Garamond" w:hAnsi="Garamond"/>
          <w:sz w:val="22"/>
          <w:szCs w:val="22"/>
        </w:rPr>
        <w:t>. A</w:t>
      </w:r>
      <w:r>
        <w:rPr>
          <w:rFonts w:ascii="Garamond" w:hAnsi="Garamond"/>
          <w:sz w:val="22"/>
          <w:szCs w:val="22"/>
        </w:rPr>
        <w:t xml:space="preserve"> település lakossága a havonta megjelenő helyi lapban, a </w:t>
      </w:r>
      <w:proofErr w:type="spellStart"/>
      <w:r>
        <w:rPr>
          <w:rFonts w:ascii="Garamond" w:hAnsi="Garamond"/>
          <w:sz w:val="22"/>
          <w:szCs w:val="22"/>
        </w:rPr>
        <w:t>Csanyi</w:t>
      </w:r>
      <w:proofErr w:type="spellEnd"/>
      <w:r>
        <w:rPr>
          <w:rFonts w:ascii="Garamond" w:hAnsi="Garamond"/>
          <w:sz w:val="22"/>
          <w:szCs w:val="22"/>
        </w:rPr>
        <w:t xml:space="preserve"> Hírmondóban kap jegyzői tájékoztatást a</w:t>
      </w:r>
      <w:r w:rsidR="000A66DE">
        <w:rPr>
          <w:rFonts w:ascii="Garamond" w:hAnsi="Garamond"/>
          <w:sz w:val="22"/>
          <w:szCs w:val="22"/>
        </w:rPr>
        <w:t xml:space="preserve">z önkormányzati </w:t>
      </w:r>
      <w:r>
        <w:rPr>
          <w:rFonts w:ascii="Garamond" w:hAnsi="Garamond"/>
          <w:sz w:val="22"/>
          <w:szCs w:val="22"/>
        </w:rPr>
        <w:t xml:space="preserve"> rendelet hatályba lépéséről. A záró rendelkezések között kapott helyet a tárgyi rendelet hatályon kívül helyezése, továbbá a </w:t>
      </w:r>
      <w:r>
        <w:rPr>
          <w:rFonts w:ascii="Garamond" w:hAnsi="Garamond"/>
          <w:i/>
          <w:sz w:val="22"/>
          <w:szCs w:val="22"/>
        </w:rPr>
        <w:t>rendelet aláírására jogosítottak neve és tisztsége, a záradék szövege, amely a rendelet kihirdetése időpontját az önkormányzat szervezeti és működési szabályzat</w:t>
      </w:r>
      <w:r w:rsidR="00AA507B">
        <w:rPr>
          <w:rFonts w:ascii="Garamond" w:hAnsi="Garamond"/>
          <w:i/>
          <w:sz w:val="22"/>
          <w:szCs w:val="22"/>
        </w:rPr>
        <w:t>á</w:t>
      </w:r>
      <w:r>
        <w:rPr>
          <w:rFonts w:ascii="Garamond" w:hAnsi="Garamond"/>
          <w:i/>
          <w:sz w:val="22"/>
          <w:szCs w:val="22"/>
        </w:rPr>
        <w:t>ban meghatározott formátumban tartalmazza.</w:t>
      </w:r>
    </w:p>
    <w:p w14:paraId="4C539500" w14:textId="77777777" w:rsidR="00A60404" w:rsidRDefault="00A60404" w:rsidP="00A60404">
      <w:pPr>
        <w:ind w:right="-468"/>
        <w:jc w:val="both"/>
        <w:rPr>
          <w:rFonts w:ascii="Garamond" w:hAnsi="Garamond"/>
          <w:b/>
          <w:sz w:val="22"/>
          <w:szCs w:val="22"/>
        </w:rPr>
      </w:pPr>
    </w:p>
    <w:p w14:paraId="3D88099A" w14:textId="3877415A" w:rsidR="00A60404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C s a n y t e l e k, </w:t>
      </w:r>
      <w:r w:rsidR="00AE59F4">
        <w:rPr>
          <w:rFonts w:ascii="Garamond" w:hAnsi="Garamond"/>
          <w:sz w:val="22"/>
          <w:szCs w:val="22"/>
        </w:rPr>
        <w:t>202</w:t>
      </w:r>
      <w:r w:rsidR="000A66DE">
        <w:rPr>
          <w:rFonts w:ascii="Garamond" w:hAnsi="Garamond"/>
          <w:sz w:val="22"/>
          <w:szCs w:val="22"/>
        </w:rPr>
        <w:t>4</w:t>
      </w:r>
      <w:r w:rsidR="00A56796">
        <w:rPr>
          <w:rFonts w:ascii="Garamond" w:hAnsi="Garamond"/>
          <w:sz w:val="22"/>
          <w:szCs w:val="22"/>
        </w:rPr>
        <w:t xml:space="preserve">. </w:t>
      </w:r>
      <w:r w:rsidR="00F22CF0">
        <w:rPr>
          <w:rFonts w:ascii="Garamond" w:hAnsi="Garamond"/>
          <w:sz w:val="22"/>
          <w:szCs w:val="22"/>
        </w:rPr>
        <w:t xml:space="preserve">február </w:t>
      </w:r>
      <w:r w:rsidR="002B5726">
        <w:rPr>
          <w:rFonts w:ascii="Garamond" w:hAnsi="Garamond"/>
          <w:sz w:val="22"/>
          <w:szCs w:val="22"/>
        </w:rPr>
        <w:t>1</w:t>
      </w:r>
      <w:r w:rsidR="00AE2C7F">
        <w:rPr>
          <w:rFonts w:ascii="Garamond" w:hAnsi="Garamond"/>
          <w:sz w:val="22"/>
          <w:szCs w:val="22"/>
        </w:rPr>
        <w:t>4</w:t>
      </w:r>
      <w:r w:rsidR="00A56796">
        <w:rPr>
          <w:rFonts w:ascii="Garamond" w:hAnsi="Garamond"/>
          <w:sz w:val="22"/>
          <w:szCs w:val="22"/>
        </w:rPr>
        <w:t>.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26E5224D" w14:textId="77777777" w:rsidR="00A60404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3F61B725" w14:textId="77777777" w:rsidR="00A60404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22BBD1BF" w14:textId="0E0ABF25" w:rsidR="00A60404" w:rsidRDefault="00EF708A" w:rsidP="00A60404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………………………………..</w:t>
      </w:r>
    </w:p>
    <w:p w14:paraId="7C488E9D" w14:textId="54AC6DC9" w:rsidR="005406D0" w:rsidRPr="001F5671" w:rsidRDefault="00A60404" w:rsidP="001F5671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Kató Pálné jegyző</w:t>
      </w:r>
    </w:p>
    <w:sectPr w:rsidR="005406D0" w:rsidRPr="001F5671" w:rsidSect="00F22CF0">
      <w:pgSz w:w="11906" w:h="16838"/>
      <w:pgMar w:top="568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FE2D53"/>
    <w:multiLevelType w:val="hybridMultilevel"/>
    <w:tmpl w:val="3746DE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DF4D26"/>
    <w:multiLevelType w:val="hybridMultilevel"/>
    <w:tmpl w:val="B90C9C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454090"/>
    <w:multiLevelType w:val="hybridMultilevel"/>
    <w:tmpl w:val="D23CFD7E"/>
    <w:lvl w:ilvl="0" w:tplc="DCAEB1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774196C"/>
    <w:multiLevelType w:val="hybridMultilevel"/>
    <w:tmpl w:val="EA02E0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1831177">
    <w:abstractNumId w:val="3"/>
  </w:num>
  <w:num w:numId="2" w16cid:durableId="29838693">
    <w:abstractNumId w:val="0"/>
  </w:num>
  <w:num w:numId="3" w16cid:durableId="428546373">
    <w:abstractNumId w:val="1"/>
  </w:num>
  <w:num w:numId="4" w16cid:durableId="15862590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404"/>
    <w:rsid w:val="000065CC"/>
    <w:rsid w:val="00053B59"/>
    <w:rsid w:val="000A0CD1"/>
    <w:rsid w:val="000A66DE"/>
    <w:rsid w:val="0014093C"/>
    <w:rsid w:val="001816C8"/>
    <w:rsid w:val="001E3875"/>
    <w:rsid w:val="001F5671"/>
    <w:rsid w:val="002B5726"/>
    <w:rsid w:val="003B1DEC"/>
    <w:rsid w:val="00417BDD"/>
    <w:rsid w:val="00465745"/>
    <w:rsid w:val="004A0467"/>
    <w:rsid w:val="005256E2"/>
    <w:rsid w:val="005406D0"/>
    <w:rsid w:val="00703E6A"/>
    <w:rsid w:val="007276B7"/>
    <w:rsid w:val="00742A1E"/>
    <w:rsid w:val="0076074F"/>
    <w:rsid w:val="00787C61"/>
    <w:rsid w:val="007F2470"/>
    <w:rsid w:val="00855464"/>
    <w:rsid w:val="008C4205"/>
    <w:rsid w:val="008D0BB6"/>
    <w:rsid w:val="0096508B"/>
    <w:rsid w:val="009A336B"/>
    <w:rsid w:val="00A3563B"/>
    <w:rsid w:val="00A56796"/>
    <w:rsid w:val="00A60404"/>
    <w:rsid w:val="00AA507B"/>
    <w:rsid w:val="00AC4AB8"/>
    <w:rsid w:val="00AD2366"/>
    <w:rsid w:val="00AE2C7F"/>
    <w:rsid w:val="00AE59F4"/>
    <w:rsid w:val="00C52DB0"/>
    <w:rsid w:val="00C607D2"/>
    <w:rsid w:val="00C71147"/>
    <w:rsid w:val="00CA64A6"/>
    <w:rsid w:val="00CC5F99"/>
    <w:rsid w:val="00D6786D"/>
    <w:rsid w:val="00D9212E"/>
    <w:rsid w:val="00E13568"/>
    <w:rsid w:val="00EC7CDE"/>
    <w:rsid w:val="00EF708A"/>
    <w:rsid w:val="00F03DAA"/>
    <w:rsid w:val="00F05A36"/>
    <w:rsid w:val="00F22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D7769"/>
  <w15:chartTrackingRefBased/>
  <w15:docId w15:val="{BBA49006-EA55-40D9-A374-5A06701DA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604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A60404"/>
    <w:pPr>
      <w:keepNext/>
      <w:ind w:right="-1"/>
      <w:jc w:val="center"/>
      <w:outlineLvl w:val="0"/>
    </w:pPr>
    <w:rPr>
      <w:rFonts w:ascii="Arial Narrow" w:hAnsi="Arial Narrow"/>
      <w:b/>
      <w:sz w:val="24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A60404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60404"/>
    <w:rPr>
      <w:rFonts w:ascii="Arial Narrow" w:eastAsia="Times New Roman" w:hAnsi="Arial Narrow" w:cs="Times New Roman"/>
      <w:b/>
      <w:sz w:val="24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A60404"/>
    <w:rPr>
      <w:rFonts w:ascii="Calibri Light" w:eastAsia="Times New Roman" w:hAnsi="Calibri Light" w:cs="Times New Roman"/>
      <w:b/>
      <w:bCs/>
      <w:i/>
      <w:iCs/>
      <w:sz w:val="28"/>
      <w:szCs w:val="28"/>
      <w:lang w:eastAsia="hu-HU"/>
    </w:rPr>
  </w:style>
  <w:style w:type="paragraph" w:styleId="Cm">
    <w:name w:val="Title"/>
    <w:aliases w:val=" Char"/>
    <w:basedOn w:val="Norml"/>
    <w:link w:val="CmChar"/>
    <w:qFormat/>
    <w:rsid w:val="00A60404"/>
    <w:pPr>
      <w:jc w:val="center"/>
    </w:pPr>
    <w:rPr>
      <w:i/>
    </w:rPr>
  </w:style>
  <w:style w:type="character" w:customStyle="1" w:styleId="CmChar">
    <w:name w:val="Cím Char"/>
    <w:aliases w:val=" Char Char"/>
    <w:basedOn w:val="Bekezdsalapbettpusa"/>
    <w:link w:val="Cm"/>
    <w:rsid w:val="00A60404"/>
    <w:rPr>
      <w:rFonts w:ascii="Times New Roman" w:eastAsia="Times New Roman" w:hAnsi="Times New Roman" w:cs="Times New Roman"/>
      <w:i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76074F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C71147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71147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914</Words>
  <Characters>6313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2022-05-13T09:06:00Z</cp:lastPrinted>
  <dcterms:created xsi:type="dcterms:W3CDTF">2022-05-11T09:08:00Z</dcterms:created>
  <dcterms:modified xsi:type="dcterms:W3CDTF">2024-02-14T09:39:00Z</dcterms:modified>
</cp:coreProperties>
</file>