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</w:t>
      </w:r>
      <w:r w:rsidR="00CF6924">
        <w:rPr>
          <w:rFonts w:ascii="Garamond" w:hAnsi="Garamond"/>
          <w:b/>
          <w:bCs/>
          <w:sz w:val="32"/>
          <w:szCs w:val="32"/>
        </w:rPr>
        <w:t>3</w:t>
      </w:r>
      <w:r>
        <w:rPr>
          <w:rFonts w:ascii="Garamond" w:hAnsi="Garamond"/>
          <w:b/>
          <w:bCs/>
          <w:sz w:val="32"/>
          <w:szCs w:val="32"/>
        </w:rPr>
        <w:t>. (</w:t>
      </w:r>
      <w:proofErr w:type="gramStart"/>
      <w:r w:rsidR="002658F8">
        <w:rPr>
          <w:rFonts w:ascii="Garamond" w:hAnsi="Garamond"/>
          <w:b/>
          <w:bCs/>
          <w:sz w:val="32"/>
          <w:szCs w:val="32"/>
        </w:rPr>
        <w:t>V</w:t>
      </w:r>
      <w:r w:rsidR="008B4E13">
        <w:rPr>
          <w:rFonts w:ascii="Garamond" w:hAnsi="Garamond"/>
          <w:b/>
          <w:bCs/>
          <w:sz w:val="32"/>
          <w:szCs w:val="32"/>
        </w:rPr>
        <w:t>.</w:t>
      </w:r>
      <w:r w:rsidR="00B33401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32"/>
          <w:szCs w:val="32"/>
        </w:rPr>
        <w:t xml:space="preserve"> .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. </w:t>
      </w:r>
      <w:proofErr w:type="gramStart"/>
      <w:r>
        <w:rPr>
          <w:rFonts w:ascii="Garamond" w:hAnsi="Garamond"/>
          <w:b/>
          <w:bCs/>
          <w:sz w:val="32"/>
          <w:szCs w:val="32"/>
        </w:rPr>
        <w:t>.</w:t>
      </w:r>
      <w:proofErr w:type="gramEnd"/>
      <w:r>
        <w:rPr>
          <w:rFonts w:ascii="Garamond" w:hAnsi="Garamond"/>
          <w:b/>
          <w:bCs/>
          <w:sz w:val="32"/>
          <w:szCs w:val="32"/>
        </w:rPr>
        <w:t>) önkormányzati</w:t>
      </w:r>
      <w:r w:rsidR="00A80B7A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32"/>
          <w:szCs w:val="32"/>
        </w:rPr>
        <w:t>rendelet-tervezete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</w:t>
      </w:r>
      <w:proofErr w:type="gramStart"/>
      <w:r>
        <w:rPr>
          <w:rFonts w:ascii="Garamond" w:hAnsi="Garamond"/>
          <w:b/>
          <w:bCs/>
          <w:sz w:val="32"/>
          <w:szCs w:val="32"/>
        </w:rPr>
        <w:t>ÉS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MŰKÖDÉSI 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A723F4" w:rsidRDefault="00A723F4" w:rsidP="00A723F4">
      <w:pPr>
        <w:jc w:val="center"/>
        <w:rPr>
          <w:sz w:val="32"/>
          <w:szCs w:val="32"/>
        </w:rPr>
      </w:pPr>
    </w:p>
    <w:p w:rsidR="00A723F4" w:rsidRDefault="008F22E7" w:rsidP="00A723F4">
      <w:pPr>
        <w:jc w:val="center"/>
        <w:rPr>
          <w:sz w:val="32"/>
          <w:szCs w:val="32"/>
        </w:rPr>
      </w:pPr>
      <w:r w:rsidRPr="008F22E7">
        <w:rPr>
          <w:noProof/>
          <w:sz w:val="24"/>
          <w:szCs w:val="24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:rsidR="00A723F4" w:rsidRDefault="00A723F4" w:rsidP="00A723F4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723F4" w:rsidRDefault="00A723F4" w:rsidP="00A723F4">
      <w:pPr>
        <w:jc w:val="center"/>
        <w:rPr>
          <w:sz w:val="32"/>
          <w:szCs w:val="32"/>
        </w:rPr>
      </w:pPr>
    </w:p>
    <w:p w:rsidR="00A723F4" w:rsidRDefault="00A723F4" w:rsidP="00A723F4">
      <w:pPr>
        <w:jc w:val="center"/>
        <w:rPr>
          <w:sz w:val="32"/>
          <w:szCs w:val="32"/>
        </w:rPr>
      </w:pPr>
    </w:p>
    <w:p w:rsidR="00A723F4" w:rsidRDefault="00A723F4" w:rsidP="00A723F4">
      <w:pPr>
        <w:jc w:val="center"/>
        <w:rPr>
          <w:sz w:val="32"/>
          <w:szCs w:val="32"/>
        </w:rPr>
      </w:pPr>
    </w:p>
    <w:p w:rsidR="00A723F4" w:rsidRDefault="00A723F4" w:rsidP="00A723F4">
      <w:pPr>
        <w:jc w:val="center"/>
        <w:rPr>
          <w:sz w:val="32"/>
          <w:szCs w:val="32"/>
        </w:rPr>
      </w:pPr>
    </w:p>
    <w:p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:rsidR="00A02989" w:rsidRDefault="00A02989" w:rsidP="00EE20F4">
      <w:pPr>
        <w:ind w:right="284"/>
        <w:rPr>
          <w:rFonts w:ascii="Garamond" w:hAnsi="Garamond"/>
          <w:b/>
          <w:bCs/>
          <w:sz w:val="24"/>
          <w:szCs w:val="24"/>
        </w:rPr>
      </w:pPr>
    </w:p>
    <w:p w:rsidR="000031C4" w:rsidRPr="006054C4" w:rsidRDefault="000031C4" w:rsidP="00D41654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</w:t>
      </w:r>
      <w:r w:rsidR="00CF6924">
        <w:rPr>
          <w:rFonts w:ascii="Garamond" w:hAnsi="Garamond"/>
          <w:b/>
          <w:bCs/>
        </w:rPr>
        <w:t>3</w:t>
      </w:r>
      <w:r w:rsidRPr="006054C4">
        <w:rPr>
          <w:rFonts w:ascii="Garamond" w:hAnsi="Garamond"/>
          <w:b/>
          <w:bCs/>
        </w:rPr>
        <w:t>. (</w:t>
      </w:r>
      <w:proofErr w:type="gramStart"/>
      <w:r w:rsidR="002658F8">
        <w:rPr>
          <w:rFonts w:ascii="Garamond" w:hAnsi="Garamond"/>
          <w:b/>
          <w:bCs/>
        </w:rPr>
        <w:t>V</w:t>
      </w:r>
      <w:r w:rsidRPr="006054C4">
        <w:rPr>
          <w:rFonts w:ascii="Garamond" w:hAnsi="Garamond"/>
          <w:b/>
          <w:bCs/>
        </w:rPr>
        <w:t xml:space="preserve">. </w:t>
      </w:r>
      <w:r w:rsidR="008B4E13"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)</w:t>
      </w:r>
      <w:proofErr w:type="gramEnd"/>
      <w:r w:rsidRPr="006054C4">
        <w:rPr>
          <w:rFonts w:ascii="Garamond" w:hAnsi="Garamond"/>
          <w:b/>
          <w:bCs/>
        </w:rPr>
        <w:t xml:space="preserve"> önkormányzati</w:t>
      </w:r>
      <w:r w:rsidR="00A80B7A"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rendelet-tervezete</w:t>
      </w:r>
    </w:p>
    <w:p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proofErr w:type="gramStart"/>
      <w:r w:rsidRPr="006054C4">
        <w:rPr>
          <w:rFonts w:ascii="Garamond" w:hAnsi="Garamond"/>
          <w:b/>
          <w:bCs/>
        </w:rPr>
        <w:t>az</w:t>
      </w:r>
      <w:proofErr w:type="gramEnd"/>
      <w:r w:rsidRPr="006054C4">
        <w:rPr>
          <w:rFonts w:ascii="Garamond" w:hAnsi="Garamond"/>
          <w:b/>
          <w:bCs/>
        </w:rPr>
        <w:t xml:space="preserve"> önkormányzat szervezeti és működési szabályzatáról szóló</w:t>
      </w:r>
    </w:p>
    <w:p w:rsidR="00DA69CC" w:rsidRPr="006054C4" w:rsidRDefault="000031C4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:rsidR="00DA69CC" w:rsidRPr="006054C4" w:rsidRDefault="00DA69CC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5E17F9" w:rsidRDefault="005E17F9" w:rsidP="005E17F9">
      <w:pPr>
        <w:ind w:right="1"/>
        <w:jc w:val="both"/>
        <w:rPr>
          <w:rFonts w:ascii="Garamond" w:hAnsi="Garamond"/>
        </w:rPr>
      </w:pPr>
      <w:r w:rsidRPr="006054C4">
        <w:rPr>
          <w:rFonts w:ascii="Garamond" w:hAnsi="Garamond"/>
        </w:rPr>
        <w:t xml:space="preserve">Csanytelek Község Önkormányzata Képviselő-testülete az Alaptörvény 32. cikk (2) bekezdésében meghatározott eredeti jogalkotói hatáskörében, az Alaptörvény 32. cikk (1) </w:t>
      </w:r>
      <w:r>
        <w:rPr>
          <w:rFonts w:ascii="Garamond" w:hAnsi="Garamond"/>
        </w:rPr>
        <w:t>bekezdés</w:t>
      </w:r>
      <w:r w:rsidRPr="006054C4">
        <w:rPr>
          <w:rFonts w:ascii="Garamond" w:hAnsi="Garamond"/>
        </w:rPr>
        <w:t xml:space="preserve"> d) pontjában, a Magyarország helyi önkormányzatairól szóló 2011. évi CVXXXIX. törvény 43. § (3) bekezdésében megállapított feladatkörében eljárva, az önkormányzat szervezeti és működés szabályzatáról szóló 14/2015. (XI. 27.) önkormányzati rendelet 23. § (2) bekezdés b) pontja </w:t>
      </w:r>
      <w:proofErr w:type="spellStart"/>
      <w:r w:rsidRPr="006054C4">
        <w:rPr>
          <w:rFonts w:ascii="Garamond" w:hAnsi="Garamond"/>
        </w:rPr>
        <w:t>ba</w:t>
      </w:r>
      <w:proofErr w:type="spellEnd"/>
      <w:r w:rsidRPr="006054C4">
        <w:rPr>
          <w:rFonts w:ascii="Garamond" w:hAnsi="Garamond"/>
        </w:rPr>
        <w:t xml:space="preserve">) alpontja szerint az Ügyrendi Bizottság </w:t>
      </w:r>
      <w:r>
        <w:rPr>
          <w:rFonts w:ascii="Garamond" w:hAnsi="Garamond"/>
        </w:rPr>
        <w:t xml:space="preserve">és a Pénzügyi Ellenőrző, Foglalkoztatáspolitikai és Településfejlesztési Bizottság 24. § (1) bekezdés e) pontja szerinti </w:t>
      </w:r>
      <w:r w:rsidRPr="006054C4">
        <w:rPr>
          <w:rFonts w:ascii="Garamond" w:hAnsi="Garamond"/>
        </w:rPr>
        <w:t>előzetes véleményének kikérésével a következőket rendeli el:</w:t>
      </w:r>
    </w:p>
    <w:p w:rsidR="005E17F9" w:rsidRDefault="005E17F9" w:rsidP="005E17F9">
      <w:pPr>
        <w:ind w:right="1"/>
        <w:jc w:val="both"/>
        <w:rPr>
          <w:rFonts w:ascii="Garamond" w:hAnsi="Garamond"/>
        </w:rPr>
      </w:pPr>
    </w:p>
    <w:p w:rsidR="005E17F9" w:rsidRPr="008B4E13" w:rsidRDefault="005E17F9" w:rsidP="005E17F9">
      <w:pPr>
        <w:pStyle w:val="Szvegtrzs"/>
        <w:numPr>
          <w:ilvl w:val="0"/>
          <w:numId w:val="16"/>
        </w:numPr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</w:t>
      </w:r>
      <w:proofErr w:type="gramStart"/>
      <w:r>
        <w:rPr>
          <w:rFonts w:ascii="Garamond" w:hAnsi="Garamond"/>
          <w:i/>
          <w:iCs/>
          <w:sz w:val="22"/>
          <w:szCs w:val="22"/>
        </w:rPr>
        <w:t xml:space="preserve">rendelet         </w:t>
      </w:r>
      <w:r w:rsidRPr="008B4E13">
        <w:rPr>
          <w:rFonts w:ascii="Garamond" w:hAnsi="Garamond"/>
          <w:i/>
          <w:iCs/>
          <w:sz w:val="22"/>
          <w:szCs w:val="22"/>
        </w:rPr>
        <w:t>(</w:t>
      </w:r>
      <w:proofErr w:type="gramEnd"/>
      <w:r>
        <w:rPr>
          <w:rFonts w:ascii="Garamond" w:hAnsi="Garamond"/>
          <w:i/>
          <w:iCs/>
          <w:sz w:val="22"/>
          <w:szCs w:val="22"/>
        </w:rPr>
        <w:t xml:space="preserve">a </w:t>
      </w:r>
      <w:r w:rsidRPr="008B4E13">
        <w:rPr>
          <w:rFonts w:ascii="Garamond" w:hAnsi="Garamond"/>
          <w:i/>
          <w:iCs/>
          <w:sz w:val="22"/>
          <w:szCs w:val="22"/>
        </w:rPr>
        <w:t>továbbiakban: R) módosítása</w:t>
      </w:r>
    </w:p>
    <w:p w:rsidR="005E17F9" w:rsidRPr="00803C3E" w:rsidRDefault="005E17F9" w:rsidP="005E17F9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03C3E">
        <w:rPr>
          <w:rFonts w:ascii="Garamond" w:hAnsi="Garamond"/>
          <w:b/>
          <w:bCs/>
          <w:sz w:val="22"/>
          <w:szCs w:val="22"/>
        </w:rPr>
        <w:t>1. §</w:t>
      </w:r>
    </w:p>
    <w:p w:rsidR="005E17F9" w:rsidRDefault="005E17F9" w:rsidP="005E17F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Az R. 1</w:t>
      </w:r>
      <w:proofErr w:type="gramStart"/>
      <w:r>
        <w:rPr>
          <w:rFonts w:ascii="Garamond" w:hAnsi="Garamond"/>
          <w:sz w:val="22"/>
          <w:szCs w:val="22"/>
        </w:rPr>
        <w:t>.  melléklete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Pr="00803C3E">
        <w:rPr>
          <w:rFonts w:ascii="Garamond" w:hAnsi="Garamond"/>
          <w:sz w:val="22"/>
          <w:szCs w:val="22"/>
        </w:rPr>
        <w:t xml:space="preserve">helyébe </w:t>
      </w:r>
      <w:r>
        <w:rPr>
          <w:rFonts w:ascii="Garamond" w:hAnsi="Garamond"/>
          <w:sz w:val="22"/>
          <w:szCs w:val="22"/>
        </w:rPr>
        <w:t>e rendelet 1. melléklete lép.</w:t>
      </w:r>
    </w:p>
    <w:p w:rsidR="005E17F9" w:rsidRPr="00803C3E" w:rsidRDefault="005E17F9" w:rsidP="005E17F9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 w:rsidRPr="00803C3E">
        <w:rPr>
          <w:rFonts w:ascii="Garamond" w:hAnsi="Garamond"/>
          <w:i/>
          <w:iCs/>
          <w:sz w:val="22"/>
          <w:szCs w:val="22"/>
        </w:rPr>
        <w:t xml:space="preserve">Hatályba léptető </w:t>
      </w:r>
      <w:r>
        <w:rPr>
          <w:rFonts w:ascii="Garamond" w:hAnsi="Garamond"/>
          <w:i/>
          <w:iCs/>
          <w:sz w:val="22"/>
          <w:szCs w:val="22"/>
        </w:rPr>
        <w:t xml:space="preserve">és hatályon kívül helyező </w:t>
      </w:r>
      <w:r w:rsidRPr="00803C3E">
        <w:rPr>
          <w:rFonts w:ascii="Garamond" w:hAnsi="Garamond"/>
          <w:i/>
          <w:iCs/>
          <w:sz w:val="22"/>
          <w:szCs w:val="22"/>
        </w:rPr>
        <w:t>rendelkezés</w:t>
      </w:r>
      <w:r>
        <w:rPr>
          <w:rFonts w:ascii="Garamond" w:hAnsi="Garamond"/>
          <w:i/>
          <w:iCs/>
          <w:sz w:val="22"/>
          <w:szCs w:val="22"/>
        </w:rPr>
        <w:t>ek</w:t>
      </w:r>
    </w:p>
    <w:p w:rsidR="005E17F9" w:rsidRPr="00A02989" w:rsidRDefault="005E17F9" w:rsidP="005E17F9">
      <w:pPr>
        <w:pStyle w:val="Szvegtrzs"/>
        <w:numPr>
          <w:ilvl w:val="0"/>
          <w:numId w:val="12"/>
        </w:numPr>
        <w:spacing w:before="240" w:after="24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 w:rsidRPr="00A02989">
        <w:rPr>
          <w:rFonts w:ascii="Garamond" w:hAnsi="Garamond"/>
          <w:b/>
          <w:bCs/>
          <w:sz w:val="22"/>
          <w:szCs w:val="22"/>
        </w:rPr>
        <w:t>§</w:t>
      </w:r>
    </w:p>
    <w:p w:rsidR="005E17F9" w:rsidRDefault="005E17F9" w:rsidP="00657F0C">
      <w:pPr>
        <w:pStyle w:val="Szvegtrzs"/>
        <w:spacing w:before="240" w:after="0" w:line="240" w:lineRule="auto"/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Hatályát veszti</w:t>
      </w:r>
      <w:r w:rsidR="00F253A5">
        <w:rPr>
          <w:rFonts w:ascii="Garamond" w:hAnsi="Garamond"/>
          <w:sz w:val="22"/>
          <w:szCs w:val="22"/>
        </w:rPr>
        <w:t xml:space="preserve"> az R.</w:t>
      </w:r>
    </w:p>
    <w:p w:rsidR="005E17F9" w:rsidRDefault="005E17F9" w:rsidP="00865A06">
      <w:pPr>
        <w:pStyle w:val="Szvegtrzs"/>
        <w:numPr>
          <w:ilvl w:val="0"/>
          <w:numId w:val="21"/>
        </w:numPr>
        <w:spacing w:before="240" w:after="0" w:line="240" w:lineRule="auto"/>
        <w:ind w:left="709" w:right="284" w:hanging="642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28. § (2) bekezdés c) pontja, továbbá</w:t>
      </w:r>
    </w:p>
    <w:p w:rsidR="005E17F9" w:rsidRDefault="005E17F9" w:rsidP="00865A06">
      <w:pPr>
        <w:pStyle w:val="Szvegtrzs"/>
        <w:numPr>
          <w:ilvl w:val="0"/>
          <w:numId w:val="21"/>
        </w:numPr>
        <w:spacing w:before="240" w:after="0" w:line="240" w:lineRule="auto"/>
        <w:ind w:left="709" w:right="284" w:hanging="642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28. § (5) bekezdése, </w:t>
      </w:r>
    </w:p>
    <w:p w:rsidR="005E17F9" w:rsidRDefault="005E17F9" w:rsidP="00865A06">
      <w:pPr>
        <w:pStyle w:val="Szvegtrzs"/>
        <w:spacing w:before="240" w:after="0" w:line="240" w:lineRule="auto"/>
        <w:ind w:left="709" w:right="284"/>
        <w:contextualSpacing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az</w:t>
      </w:r>
      <w:proofErr w:type="gramEnd"/>
      <w:r>
        <w:rPr>
          <w:rFonts w:ascii="Garamond" w:hAnsi="Garamond"/>
          <w:sz w:val="22"/>
          <w:szCs w:val="22"/>
        </w:rPr>
        <w:t xml:space="preserve"> a)-b) pont 2023. július 1. napjával való hatályba lépéssel,</w:t>
      </w:r>
    </w:p>
    <w:p w:rsidR="005E17F9" w:rsidRDefault="005E17F9" w:rsidP="00865A06">
      <w:pPr>
        <w:pStyle w:val="Szvegtrzs"/>
        <w:numPr>
          <w:ilvl w:val="0"/>
          <w:numId w:val="21"/>
        </w:numPr>
        <w:spacing w:before="240" w:after="0" w:line="240" w:lineRule="auto"/>
        <w:ind w:left="709" w:right="284" w:hanging="641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tárgyi önkormányzati rendelet e rendelet hatályba lépését követő nappal.</w:t>
      </w:r>
    </w:p>
    <w:p w:rsidR="00F253A5" w:rsidRDefault="00F253A5" w:rsidP="00F253A5">
      <w:pPr>
        <w:pStyle w:val="Szvegtrzs"/>
        <w:spacing w:before="240" w:after="0" w:line="240" w:lineRule="auto"/>
        <w:ind w:left="1066" w:right="284"/>
        <w:contextualSpacing/>
        <w:jc w:val="both"/>
        <w:rPr>
          <w:rFonts w:ascii="Garamond" w:hAnsi="Garamond"/>
          <w:sz w:val="22"/>
          <w:szCs w:val="22"/>
        </w:rPr>
      </w:pPr>
    </w:p>
    <w:p w:rsidR="00F253A5" w:rsidRPr="00F253A5" w:rsidRDefault="00F253A5" w:rsidP="00F253A5">
      <w:pPr>
        <w:pStyle w:val="Szvegtrzs"/>
        <w:numPr>
          <w:ilvl w:val="0"/>
          <w:numId w:val="12"/>
        </w:numPr>
        <w:spacing w:before="240" w:after="0" w:line="240" w:lineRule="auto"/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F253A5">
        <w:rPr>
          <w:rFonts w:ascii="Garamond" w:hAnsi="Garamond"/>
          <w:b/>
          <w:bCs/>
          <w:sz w:val="22"/>
          <w:szCs w:val="22"/>
        </w:rPr>
        <w:t>§</w:t>
      </w:r>
    </w:p>
    <w:p w:rsidR="00F253A5" w:rsidRDefault="00F253A5" w:rsidP="00F253A5">
      <w:pPr>
        <w:pStyle w:val="Szvegtrzs"/>
        <w:spacing w:before="240" w:after="0" w:line="240" w:lineRule="auto"/>
        <w:ind w:right="284"/>
        <w:contextualSpacing/>
        <w:jc w:val="both"/>
        <w:rPr>
          <w:rFonts w:ascii="Garamond" w:hAnsi="Garamond"/>
          <w:sz w:val="22"/>
          <w:szCs w:val="22"/>
        </w:rPr>
      </w:pPr>
    </w:p>
    <w:p w:rsidR="005E17F9" w:rsidRDefault="005E17F9" w:rsidP="00F253A5">
      <w:pPr>
        <w:pStyle w:val="Szvegtrzs"/>
        <w:spacing w:before="240" w:after="0" w:line="240" w:lineRule="auto"/>
        <w:ind w:right="284"/>
        <w:contextualSpacing/>
        <w:jc w:val="both"/>
        <w:rPr>
          <w:rFonts w:ascii="Garamond" w:hAnsi="Garamond"/>
          <w:sz w:val="22"/>
          <w:szCs w:val="22"/>
        </w:rPr>
      </w:pPr>
      <w:r w:rsidRPr="00A02989">
        <w:rPr>
          <w:rFonts w:ascii="Garamond" w:hAnsi="Garamond"/>
          <w:sz w:val="22"/>
          <w:szCs w:val="22"/>
        </w:rPr>
        <w:t xml:space="preserve">Ez a rendelet 2023. </w:t>
      </w:r>
      <w:r>
        <w:rPr>
          <w:rFonts w:ascii="Garamond" w:hAnsi="Garamond"/>
          <w:sz w:val="22"/>
          <w:szCs w:val="22"/>
        </w:rPr>
        <w:t>július</w:t>
      </w:r>
      <w:r w:rsidRPr="00A02989">
        <w:rPr>
          <w:rFonts w:ascii="Garamond" w:hAnsi="Garamond"/>
          <w:sz w:val="22"/>
          <w:szCs w:val="22"/>
        </w:rPr>
        <w:t xml:space="preserve"> 01. napján lép hatályba</w:t>
      </w:r>
      <w:r>
        <w:rPr>
          <w:rFonts w:ascii="Garamond" w:hAnsi="Garamond"/>
          <w:sz w:val="22"/>
          <w:szCs w:val="22"/>
        </w:rPr>
        <w:t>.</w:t>
      </w:r>
    </w:p>
    <w:p w:rsidR="0033346E" w:rsidRDefault="0033346E" w:rsidP="00412D66">
      <w:pPr>
        <w:ind w:right="1"/>
        <w:jc w:val="both"/>
        <w:rPr>
          <w:rFonts w:ascii="Garamond" w:hAnsi="Garamond"/>
        </w:rPr>
      </w:pPr>
    </w:p>
    <w:p w:rsidR="0068371A" w:rsidRPr="00A02989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68371A" w:rsidRPr="006054C4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831ED7" w:rsidRPr="006054C4" w:rsidRDefault="00056245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</w:t>
      </w:r>
      <w:r w:rsidR="00A02989">
        <w:rPr>
          <w:rFonts w:ascii="Garamond" w:hAnsi="Garamond"/>
        </w:rPr>
        <w:t>3</w:t>
      </w:r>
      <w:r w:rsidRPr="006054C4">
        <w:rPr>
          <w:rFonts w:ascii="Garamond" w:hAnsi="Garamond"/>
        </w:rPr>
        <w:t>.</w:t>
      </w:r>
      <w:r w:rsidR="008B4E13">
        <w:rPr>
          <w:rFonts w:ascii="Garamond" w:hAnsi="Garamond"/>
        </w:rPr>
        <w:t xml:space="preserve"> </w:t>
      </w:r>
      <w:r w:rsidR="00D203DA">
        <w:rPr>
          <w:rFonts w:ascii="Garamond" w:hAnsi="Garamond"/>
        </w:rPr>
        <w:t>május</w:t>
      </w:r>
      <w:r w:rsidR="008B4E13">
        <w:rPr>
          <w:rFonts w:ascii="Garamond" w:hAnsi="Garamond"/>
        </w:rPr>
        <w:t xml:space="preserve"> </w:t>
      </w:r>
      <w:proofErr w:type="gramStart"/>
      <w:r w:rsidR="008B4E13">
        <w:rPr>
          <w:rFonts w:ascii="Garamond" w:hAnsi="Garamond"/>
        </w:rPr>
        <w:t>hónap …</w:t>
      </w:r>
      <w:r w:rsidR="00EE20F4">
        <w:rPr>
          <w:rFonts w:ascii="Garamond" w:hAnsi="Garamond"/>
        </w:rPr>
        <w:t>.</w:t>
      </w:r>
      <w:proofErr w:type="gramEnd"/>
      <w:r w:rsidR="00EE20F4">
        <w:rPr>
          <w:rFonts w:ascii="Garamond" w:hAnsi="Garamond"/>
        </w:rPr>
        <w:t xml:space="preserve"> </w:t>
      </w:r>
      <w:r w:rsidR="00A02989">
        <w:rPr>
          <w:rFonts w:ascii="Garamond" w:hAnsi="Garamond"/>
        </w:rPr>
        <w:t>napja.</w:t>
      </w:r>
    </w:p>
    <w:p w:rsidR="00831ED7" w:rsidRDefault="00831ED7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68371A" w:rsidRPr="006054C4" w:rsidRDefault="0068371A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68371A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:rsidR="00056245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 w:rsidR="0085137E">
        <w:rPr>
          <w:rFonts w:ascii="Garamond" w:hAnsi="Garamond"/>
        </w:rPr>
        <w:t>ő</w:t>
      </w: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920A36" w:rsidRDefault="00920A36" w:rsidP="00CC0F4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:rsidR="00F60A84" w:rsidRDefault="00F60A84" w:rsidP="00F60A84">
      <w:pPr>
        <w:pStyle w:val="Listaszerbekezds"/>
        <w:numPr>
          <w:ilvl w:val="0"/>
          <w:numId w:val="18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melléklet </w:t>
      </w:r>
      <w:proofErr w:type="gramStart"/>
      <w:r>
        <w:rPr>
          <w:rFonts w:ascii="Garamond" w:hAnsi="Garamond"/>
          <w:i/>
          <w:iCs/>
        </w:rPr>
        <w:t>a …</w:t>
      </w:r>
      <w:proofErr w:type="gramEnd"/>
      <w:r>
        <w:rPr>
          <w:rFonts w:ascii="Garamond" w:hAnsi="Garamond"/>
          <w:i/>
          <w:iCs/>
        </w:rPr>
        <w:t>/2023. (</w:t>
      </w:r>
      <w:r w:rsidR="00BE0909">
        <w:rPr>
          <w:rFonts w:ascii="Garamond" w:hAnsi="Garamond"/>
          <w:i/>
          <w:iCs/>
        </w:rPr>
        <w:t>V</w:t>
      </w:r>
      <w:r>
        <w:rPr>
          <w:rFonts w:ascii="Garamond" w:hAnsi="Garamond"/>
          <w:i/>
          <w:iCs/>
        </w:rPr>
        <w:t xml:space="preserve">. </w:t>
      </w:r>
      <w:r w:rsidR="00BE0909">
        <w:rPr>
          <w:rFonts w:ascii="Garamond" w:hAnsi="Garamond"/>
          <w:i/>
          <w:iCs/>
        </w:rPr>
        <w:t>2</w:t>
      </w:r>
      <w:r w:rsidR="00CC0F40">
        <w:rPr>
          <w:rFonts w:ascii="Garamond" w:hAnsi="Garamond"/>
          <w:i/>
          <w:iCs/>
        </w:rPr>
        <w:t>6</w:t>
      </w:r>
      <w:r>
        <w:rPr>
          <w:rFonts w:ascii="Garamond" w:hAnsi="Garamond"/>
          <w:i/>
          <w:iCs/>
        </w:rPr>
        <w:t>) önkormányzati rendelet-tervezethez</w:t>
      </w:r>
    </w:p>
    <w:p w:rsidR="00CC0F40" w:rsidRPr="00920A36" w:rsidRDefault="00CC0F40" w:rsidP="00CC0F40">
      <w:pPr>
        <w:pStyle w:val="Listaszerbekezds"/>
        <w:numPr>
          <w:ilvl w:val="0"/>
          <w:numId w:val="17"/>
        </w:numPr>
        <w:rPr>
          <w:rFonts w:ascii="Garamond" w:hAnsi="Garamond"/>
        </w:rPr>
      </w:pPr>
      <w:proofErr w:type="gramStart"/>
      <w:r w:rsidRPr="00920A36">
        <w:rPr>
          <w:rFonts w:ascii="Garamond" w:hAnsi="Garamond"/>
        </w:rPr>
        <w:t>melléklet  a</w:t>
      </w:r>
      <w:proofErr w:type="gramEnd"/>
      <w:r w:rsidRPr="00920A36">
        <w:rPr>
          <w:rFonts w:ascii="Garamond" w:hAnsi="Garamond"/>
          <w:sz w:val="20"/>
          <w:szCs w:val="20"/>
        </w:rPr>
        <w:t xml:space="preserve"> </w:t>
      </w:r>
      <w:r w:rsidRPr="00920A36">
        <w:rPr>
          <w:rFonts w:ascii="Garamond" w:hAnsi="Garamond"/>
        </w:rPr>
        <w:t>14/2015.  (</w:t>
      </w:r>
      <w:proofErr w:type="gramStart"/>
      <w:r w:rsidRPr="00920A36">
        <w:rPr>
          <w:rFonts w:ascii="Garamond" w:hAnsi="Garamond"/>
        </w:rPr>
        <w:t>XI.  27</w:t>
      </w:r>
      <w:proofErr w:type="gramEnd"/>
      <w:r w:rsidRPr="00920A36">
        <w:rPr>
          <w:rFonts w:ascii="Garamond" w:hAnsi="Garamond"/>
        </w:rPr>
        <w:t>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254"/>
        <w:gridCol w:w="5220"/>
      </w:tblGrid>
      <w:tr w:rsidR="00CC0F40" w:rsidRPr="00AE5812" w:rsidTr="004B3965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CC0F40" w:rsidRPr="00AE5812" w:rsidTr="004B3965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numPr>
                <w:ilvl w:val="0"/>
                <w:numId w:val="1"/>
              </w:numPr>
              <w:spacing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 w:rsidRPr="00AE5812"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CC0F40" w:rsidRPr="00AE5812" w:rsidTr="004B3965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Az önkormányzat és a hivatal költségvetéséről szóló </w:t>
            </w:r>
            <w:proofErr w:type="gramStart"/>
            <w:r w:rsidRPr="00AE5812">
              <w:rPr>
                <w:rFonts w:ascii="Garamond" w:hAnsi="Garamond"/>
                <w:sz w:val="18"/>
                <w:szCs w:val="18"/>
              </w:rPr>
              <w:t>önkormányzati  rendelet</w:t>
            </w:r>
            <w:proofErr w:type="gram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CC0F40" w:rsidRPr="00AE5812" w:rsidTr="004B3965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AE5812">
              <w:rPr>
                <w:rFonts w:ascii="Garamond" w:hAnsi="Garamond"/>
                <w:sz w:val="18"/>
                <w:szCs w:val="18"/>
              </w:rPr>
              <w:t>Csanyi</w:t>
            </w:r>
            <w:proofErr w:type="spellEnd"/>
            <w:r w:rsidRPr="00AE5812">
              <w:rPr>
                <w:rFonts w:ascii="Garamond" w:hAnsi="Garamond"/>
                <w:sz w:val="18"/>
                <w:szCs w:val="18"/>
              </w:rPr>
              <w:t xml:space="preserve"> Hírmondó, mint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önkormányzati havi kiadványban megjelenő reklám térítésmentes megjelentetésére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CC0F40" w:rsidRPr="00AE5812" w:rsidTr="004B3965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Az önkormányzat által </w:t>
            </w:r>
            <w:proofErr w:type="gramStart"/>
            <w:r w:rsidRPr="00AE5812">
              <w:rPr>
                <w:rFonts w:ascii="Garamond" w:hAnsi="Garamond"/>
                <w:sz w:val="18"/>
                <w:szCs w:val="18"/>
              </w:rPr>
              <w:t>nyújtott  szociális</w:t>
            </w:r>
            <w:proofErr w:type="gramEnd"/>
            <w:r w:rsidRPr="00AE5812">
              <w:rPr>
                <w:rFonts w:ascii="Garamond" w:hAnsi="Garamond"/>
                <w:sz w:val="18"/>
                <w:szCs w:val="18"/>
              </w:rPr>
              <w:t xml:space="preserve">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</w:t>
            </w:r>
            <w:proofErr w:type="gramStart"/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rászorulók 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számára</w:t>
            </w:r>
            <w:proofErr w:type="gramEnd"/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CC0F40" w:rsidRPr="00AE5812" w:rsidTr="004B3965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 w:rsidRPr="00AE5812"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CC0F40" w:rsidRPr="00AE5812" w:rsidTr="004B3965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A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</w:t>
            </w:r>
            <w:proofErr w:type="gramStart"/>
            <w:r w:rsidRPr="00AE5812">
              <w:rPr>
                <w:rFonts w:ascii="Garamond" w:hAnsi="Garamond"/>
                <w:sz w:val="18"/>
                <w:szCs w:val="18"/>
              </w:rPr>
              <w:t>címer kötelező</w:t>
            </w:r>
            <w:proofErr w:type="gramEnd"/>
            <w:r w:rsidRPr="00AE5812">
              <w:rPr>
                <w:rFonts w:ascii="Garamond" w:hAnsi="Garamond"/>
                <w:sz w:val="18"/>
                <w:szCs w:val="18"/>
              </w:rPr>
              <w:t xml:space="preserve"> használatának elrendelése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CC0F40" w:rsidRPr="00AE5812" w:rsidTr="004B396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</w:t>
            </w:r>
            <w:proofErr w:type="spellStart"/>
            <w:r w:rsidRPr="00AE5812">
              <w:rPr>
                <w:rFonts w:ascii="Garamond" w:hAnsi="Garamond"/>
                <w:i/>
                <w:sz w:val="18"/>
                <w:szCs w:val="18"/>
              </w:rPr>
              <w:t>Mötv</w:t>
            </w:r>
            <w:proofErr w:type="spellEnd"/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. szabályai szerint, vagy megvonása joga </w:t>
            </w:r>
            <w:proofErr w:type="gramStart"/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gyakorlása  </w:t>
            </w:r>
            <w:r w:rsidRPr="00AE5812">
              <w:rPr>
                <w:rFonts w:ascii="Garamond" w:hAnsi="Garamond"/>
                <w:sz w:val="18"/>
                <w:szCs w:val="18"/>
              </w:rPr>
              <w:t>(</w:t>
            </w:r>
            <w:proofErr w:type="gramEnd"/>
            <w:r w:rsidRPr="00AE5812">
              <w:rPr>
                <w:rFonts w:ascii="Garamond" w:hAnsi="Garamond"/>
                <w:sz w:val="18"/>
                <w:szCs w:val="18"/>
              </w:rPr>
              <w:t>az önkormányzat SZMSZ korlátozásai között)</w:t>
            </w:r>
          </w:p>
        </w:tc>
      </w:tr>
      <w:tr w:rsidR="00CC0F40" w:rsidRPr="00AE5812" w:rsidTr="004B3965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numPr>
                <w:ilvl w:val="0"/>
                <w:numId w:val="1"/>
              </w:numPr>
              <w:spacing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Jegyzőre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CC0F40" w:rsidRPr="00AE5812" w:rsidTr="004B396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 w:rsidRPr="00AE5812"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092461" w:rsidRPr="00AE5812" w:rsidTr="00092461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61" w:rsidRPr="00AE5812" w:rsidRDefault="00092461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61" w:rsidRPr="00AE5812" w:rsidRDefault="00092461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61" w:rsidRPr="00AE5812" w:rsidRDefault="00092461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CC0F40" w:rsidRPr="00AE5812" w:rsidTr="004B3965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092461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</w:t>
            </w:r>
            <w:r w:rsidR="00092461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 w:rsidRPr="00AE5812"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CC0F40" w:rsidRPr="00AE5812" w:rsidTr="004B3965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CC0F40" w:rsidRPr="00AE5812" w:rsidTr="004B3965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c</w:t>
            </w:r>
            <w:proofErr w:type="gramStart"/>
            <w:r w:rsidRPr="00AE5812"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proofErr w:type="gramEnd"/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CC0F40" w:rsidRPr="00AE5812" w:rsidTr="004B3965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A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CC0F40" w:rsidRPr="00AE5812" w:rsidTr="004B3965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d)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proofErr w:type="gramStart"/>
            <w:r w:rsidRPr="00AE5812">
              <w:rPr>
                <w:rFonts w:ascii="Garamond" w:hAnsi="Garamond"/>
                <w:b/>
                <w:sz w:val="18"/>
                <w:szCs w:val="18"/>
              </w:rPr>
              <w:t>A</w:t>
            </w:r>
            <w:proofErr w:type="gramEnd"/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 w:rsidRPr="00AE5812"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CC0F40" w:rsidRPr="00AE5812" w:rsidTr="004B3965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da</w:t>
            </w:r>
            <w:proofErr w:type="gramStart"/>
            <w:r w:rsidRPr="00AE5812">
              <w:rPr>
                <w:rFonts w:ascii="Garamond" w:hAnsi="Garamond"/>
                <w:b/>
                <w:sz w:val="18"/>
                <w:szCs w:val="18"/>
              </w:rPr>
              <w:t>)                                                                    Alsó-</w:t>
            </w:r>
            <w:proofErr w:type="gramEnd"/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Tisza-menti Önkormányzati Társulás (</w:t>
            </w:r>
            <w:r w:rsidRPr="00AE5812">
              <w:rPr>
                <w:rFonts w:ascii="Garamond" w:hAnsi="Garamond"/>
                <w:sz w:val="18"/>
                <w:szCs w:val="18"/>
              </w:rPr>
              <w:t>továbbiakban: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proofErr w:type="spellStart"/>
            <w:r w:rsidRPr="00AE5812">
              <w:rPr>
                <w:rFonts w:ascii="Garamond" w:hAnsi="Garamond"/>
                <w:b/>
                <w:sz w:val="18"/>
                <w:szCs w:val="18"/>
              </w:rPr>
              <w:t>Atmöt</w:t>
            </w:r>
            <w:proofErr w:type="spellEnd"/>
            <w:r w:rsidRPr="00AE5812">
              <w:rPr>
                <w:rFonts w:ascii="Garamond" w:hAnsi="Garamond"/>
                <w:b/>
                <w:sz w:val="18"/>
                <w:szCs w:val="18"/>
              </w:rPr>
              <w:t>)</w:t>
            </w:r>
          </w:p>
        </w:tc>
      </w:tr>
      <w:tr w:rsidR="00CC0F40" w:rsidRPr="00AE5812" w:rsidTr="004B396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  <w:r w:rsidRPr="00AE5812"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Intézményfenntartói feladat (min</w:t>
            </w:r>
            <w:r>
              <w:rPr>
                <w:rFonts w:ascii="Garamond" w:hAnsi="Garamond"/>
                <w:sz w:val="18"/>
                <w:szCs w:val="18"/>
              </w:rPr>
              <w:t xml:space="preserve"> bölcsőde</w:t>
            </w:r>
            <w:r w:rsidRPr="00AE5812">
              <w:rPr>
                <w:rFonts w:ascii="Garamond" w:hAnsi="Garamond"/>
                <w:sz w:val="18"/>
                <w:szCs w:val="18"/>
              </w:rPr>
              <w:t>, óvod</w:t>
            </w:r>
            <w:r>
              <w:rPr>
                <w:rFonts w:ascii="Garamond" w:hAnsi="Garamond"/>
                <w:sz w:val="18"/>
                <w:szCs w:val="18"/>
              </w:rPr>
              <w:t>a</w:t>
            </w:r>
            <w:r w:rsidRPr="00AE5812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CC0F40" w:rsidRPr="00AE5812" w:rsidTr="004B3965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  <w:r w:rsidRPr="00AE5812"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CC0F40" w:rsidRPr="00AE5812" w:rsidTr="004B3965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CC0F40" w:rsidRPr="00AE5812" w:rsidTr="004B3965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AE5812">
              <w:rPr>
                <w:rFonts w:ascii="Garamond" w:hAnsi="Garamond"/>
                <w:sz w:val="18"/>
                <w:szCs w:val="18"/>
              </w:rPr>
              <w:t>Atmöt</w:t>
            </w:r>
            <w:proofErr w:type="spellEnd"/>
            <w:r w:rsidRPr="00AE5812">
              <w:rPr>
                <w:rFonts w:ascii="Garamond" w:hAnsi="Garamond"/>
                <w:sz w:val="18"/>
                <w:szCs w:val="18"/>
              </w:rPr>
              <w:t xml:space="preserve">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CC0F40" w:rsidRPr="00AE5812" w:rsidTr="004B3965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Együttműködési </w:t>
            </w:r>
            <w:proofErr w:type="gramStart"/>
            <w:r w:rsidRPr="00AE5812">
              <w:rPr>
                <w:rFonts w:ascii="Garamond" w:hAnsi="Garamond"/>
                <w:sz w:val="18"/>
                <w:szCs w:val="18"/>
              </w:rPr>
              <w:t>Megállapodás  a</w:t>
            </w:r>
            <w:proofErr w:type="gramEnd"/>
            <w:r w:rsidRPr="00AE5812">
              <w:rPr>
                <w:rFonts w:ascii="Garamond" w:hAnsi="Garamond"/>
                <w:sz w:val="18"/>
                <w:szCs w:val="18"/>
              </w:rPr>
              <w:t xml:space="preserve">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CC0F40" w:rsidRPr="00AE5812" w:rsidTr="004B3965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CC0F40" w:rsidRPr="00AE5812" w:rsidTr="004B3965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CC0F40" w:rsidRPr="00AE5812" w:rsidTr="004B3965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CC0F40" w:rsidRPr="00AE5812" w:rsidTr="004B3965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CC0F40" w:rsidRPr="00AE5812" w:rsidTr="004B3965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db</w:t>
            </w:r>
            <w:proofErr w:type="gramStart"/>
            <w:r w:rsidRPr="00AE5812">
              <w:rPr>
                <w:rFonts w:ascii="Garamond" w:hAnsi="Garamond"/>
                <w:b/>
                <w:sz w:val="18"/>
                <w:szCs w:val="18"/>
              </w:rPr>
              <w:t>)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>Délkelet-</w:t>
            </w:r>
            <w:proofErr w:type="gramEnd"/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Alföld Regionális Hulladékgazdálkodási Rendszer Létrehozását Célzó Önkormányzati Társulás</w:t>
            </w:r>
          </w:p>
        </w:tc>
      </w:tr>
      <w:tr w:rsidR="00CC0F40" w:rsidRPr="00AE5812" w:rsidTr="004B3965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DAREH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40" w:rsidRPr="00AE5812" w:rsidRDefault="00CC0F40" w:rsidP="004B3965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Hulladékgazdálkodás</w:t>
            </w:r>
          </w:p>
        </w:tc>
      </w:tr>
    </w:tbl>
    <w:p w:rsidR="00CC0F40" w:rsidRPr="00F253A5" w:rsidRDefault="00CC0F40" w:rsidP="00F253A5">
      <w:pPr>
        <w:rPr>
          <w:rFonts w:ascii="Garamond" w:hAnsi="Garamond"/>
          <w:i/>
          <w:iCs/>
        </w:rPr>
      </w:pPr>
    </w:p>
    <w:sectPr w:rsidR="00CC0F40" w:rsidRPr="00F253A5" w:rsidSect="00920A36">
      <w:pgSz w:w="11906" w:h="16838"/>
      <w:pgMar w:top="568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BD3" w:rsidRDefault="00395BD3" w:rsidP="00056245">
      <w:pPr>
        <w:spacing w:after="0" w:line="240" w:lineRule="auto"/>
      </w:pPr>
      <w:r>
        <w:separator/>
      </w:r>
    </w:p>
  </w:endnote>
  <w:endnote w:type="continuationSeparator" w:id="0">
    <w:p w:rsidR="00395BD3" w:rsidRDefault="00395BD3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Noto Sans CJK SC Regular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BD3" w:rsidRDefault="00395BD3" w:rsidP="00056245">
      <w:pPr>
        <w:spacing w:after="0" w:line="240" w:lineRule="auto"/>
      </w:pPr>
      <w:r>
        <w:separator/>
      </w:r>
    </w:p>
  </w:footnote>
  <w:footnote w:type="continuationSeparator" w:id="0">
    <w:p w:rsidR="00395BD3" w:rsidRDefault="00395BD3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B71"/>
    <w:multiLevelType w:val="hybridMultilevel"/>
    <w:tmpl w:val="F2F64CB4"/>
    <w:lvl w:ilvl="0" w:tplc="FA483362">
      <w:start w:val="1"/>
      <w:numFmt w:val="decimal"/>
      <w:lvlText w:val="%1."/>
      <w:lvlJc w:val="left"/>
      <w:pPr>
        <w:ind w:left="3479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>
    <w:nsid w:val="01A42390"/>
    <w:multiLevelType w:val="hybridMultilevel"/>
    <w:tmpl w:val="3EF492A6"/>
    <w:lvl w:ilvl="0" w:tplc="92204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EE23B1"/>
    <w:multiLevelType w:val="hybridMultilevel"/>
    <w:tmpl w:val="DC02DF3C"/>
    <w:lvl w:ilvl="0" w:tplc="1E16BC8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02BA520B"/>
    <w:multiLevelType w:val="hybridMultilevel"/>
    <w:tmpl w:val="B3822128"/>
    <w:lvl w:ilvl="0" w:tplc="FFFFFFFF">
      <w:start w:val="1"/>
      <w:numFmt w:val="lowerLetter"/>
      <w:lvlText w:val="%1)"/>
      <w:lvlJc w:val="left"/>
      <w:pPr>
        <w:ind w:left="4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3130FC"/>
    <w:multiLevelType w:val="hybridMultilevel"/>
    <w:tmpl w:val="4D1801C0"/>
    <w:lvl w:ilvl="0" w:tplc="A2EE3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767BD"/>
    <w:multiLevelType w:val="hybridMultilevel"/>
    <w:tmpl w:val="E24AEC0A"/>
    <w:lvl w:ilvl="0" w:tplc="6F70A8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005DA"/>
    <w:multiLevelType w:val="hybridMultilevel"/>
    <w:tmpl w:val="3108625A"/>
    <w:lvl w:ilvl="0" w:tplc="8CDA2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71C8C"/>
    <w:multiLevelType w:val="hybridMultilevel"/>
    <w:tmpl w:val="06FEB802"/>
    <w:lvl w:ilvl="0" w:tplc="EBBE9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B1"/>
    <w:multiLevelType w:val="hybridMultilevel"/>
    <w:tmpl w:val="CA46971A"/>
    <w:lvl w:ilvl="0" w:tplc="CD5AA4C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>
    <w:nsid w:val="542B2CBF"/>
    <w:multiLevelType w:val="hybridMultilevel"/>
    <w:tmpl w:val="2B2EDAAC"/>
    <w:lvl w:ilvl="0" w:tplc="0F7A18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92B3B"/>
    <w:multiLevelType w:val="hybridMultilevel"/>
    <w:tmpl w:val="0810C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91366"/>
    <w:multiLevelType w:val="hybridMultilevel"/>
    <w:tmpl w:val="D5BAC958"/>
    <w:lvl w:ilvl="0" w:tplc="E1D6551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8"/>
  </w:num>
  <w:num w:numId="12">
    <w:abstractNumId w:val="1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0"/>
  </w:num>
  <w:num w:numId="16">
    <w:abstractNumId w:val="15"/>
  </w:num>
  <w:num w:numId="17">
    <w:abstractNumId w:val="10"/>
  </w:num>
  <w:num w:numId="18">
    <w:abstractNumId w:val="2"/>
  </w:num>
  <w:num w:numId="19">
    <w:abstractNumId w:val="11"/>
  </w:num>
  <w:num w:numId="20">
    <w:abstractNumId w:val="9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1C4"/>
    <w:rsid w:val="000031C4"/>
    <w:rsid w:val="00017FB0"/>
    <w:rsid w:val="00053C15"/>
    <w:rsid w:val="00056245"/>
    <w:rsid w:val="00092461"/>
    <w:rsid w:val="000A2E1A"/>
    <w:rsid w:val="000A5D67"/>
    <w:rsid w:val="000B489E"/>
    <w:rsid w:val="0012546C"/>
    <w:rsid w:val="001272DC"/>
    <w:rsid w:val="0013506F"/>
    <w:rsid w:val="00150015"/>
    <w:rsid w:val="002004DA"/>
    <w:rsid w:val="002658F8"/>
    <w:rsid w:val="002E2F80"/>
    <w:rsid w:val="002F6E9F"/>
    <w:rsid w:val="0030376B"/>
    <w:rsid w:val="00303835"/>
    <w:rsid w:val="0033346E"/>
    <w:rsid w:val="003334EB"/>
    <w:rsid w:val="0034166C"/>
    <w:rsid w:val="00374C7C"/>
    <w:rsid w:val="00395BD3"/>
    <w:rsid w:val="003D4520"/>
    <w:rsid w:val="003D6A6A"/>
    <w:rsid w:val="00401C22"/>
    <w:rsid w:val="00412D66"/>
    <w:rsid w:val="0044041A"/>
    <w:rsid w:val="00452FC5"/>
    <w:rsid w:val="004A6D37"/>
    <w:rsid w:val="004F1969"/>
    <w:rsid w:val="005406D0"/>
    <w:rsid w:val="005A1F7B"/>
    <w:rsid w:val="005D6585"/>
    <w:rsid w:val="005E17F9"/>
    <w:rsid w:val="005F155D"/>
    <w:rsid w:val="006054C4"/>
    <w:rsid w:val="00633735"/>
    <w:rsid w:val="00657F0C"/>
    <w:rsid w:val="006616DE"/>
    <w:rsid w:val="0068371A"/>
    <w:rsid w:val="00697EB1"/>
    <w:rsid w:val="006B2AEE"/>
    <w:rsid w:val="007252FD"/>
    <w:rsid w:val="0073450F"/>
    <w:rsid w:val="0073680B"/>
    <w:rsid w:val="00751DBB"/>
    <w:rsid w:val="00765E08"/>
    <w:rsid w:val="00786FE7"/>
    <w:rsid w:val="007872CE"/>
    <w:rsid w:val="00793857"/>
    <w:rsid w:val="007B6747"/>
    <w:rsid w:val="007C127F"/>
    <w:rsid w:val="007C3FA3"/>
    <w:rsid w:val="007E613F"/>
    <w:rsid w:val="007F012E"/>
    <w:rsid w:val="007F1860"/>
    <w:rsid w:val="00803826"/>
    <w:rsid w:val="00803C3E"/>
    <w:rsid w:val="00830080"/>
    <w:rsid w:val="00831ED7"/>
    <w:rsid w:val="0085137E"/>
    <w:rsid w:val="00865A06"/>
    <w:rsid w:val="0087035E"/>
    <w:rsid w:val="00876CBB"/>
    <w:rsid w:val="008B4E13"/>
    <w:rsid w:val="008F22E7"/>
    <w:rsid w:val="008F3561"/>
    <w:rsid w:val="00920A36"/>
    <w:rsid w:val="00990B8A"/>
    <w:rsid w:val="009A18FA"/>
    <w:rsid w:val="009D667C"/>
    <w:rsid w:val="009D7465"/>
    <w:rsid w:val="00A02989"/>
    <w:rsid w:val="00A10A44"/>
    <w:rsid w:val="00A53FDB"/>
    <w:rsid w:val="00A723F4"/>
    <w:rsid w:val="00A80B7A"/>
    <w:rsid w:val="00A85F56"/>
    <w:rsid w:val="00AB775B"/>
    <w:rsid w:val="00AF03FC"/>
    <w:rsid w:val="00B27A6B"/>
    <w:rsid w:val="00B33401"/>
    <w:rsid w:val="00B40E0A"/>
    <w:rsid w:val="00B93077"/>
    <w:rsid w:val="00B97EC3"/>
    <w:rsid w:val="00BA096B"/>
    <w:rsid w:val="00BB0AC0"/>
    <w:rsid w:val="00BE0909"/>
    <w:rsid w:val="00C16179"/>
    <w:rsid w:val="00C34527"/>
    <w:rsid w:val="00C63FEA"/>
    <w:rsid w:val="00C67EC0"/>
    <w:rsid w:val="00CC0F40"/>
    <w:rsid w:val="00CC2A01"/>
    <w:rsid w:val="00CE62C8"/>
    <w:rsid w:val="00CF6924"/>
    <w:rsid w:val="00D0263B"/>
    <w:rsid w:val="00D13F46"/>
    <w:rsid w:val="00D203DA"/>
    <w:rsid w:val="00D24331"/>
    <w:rsid w:val="00D35627"/>
    <w:rsid w:val="00D41654"/>
    <w:rsid w:val="00D6611E"/>
    <w:rsid w:val="00DA48E4"/>
    <w:rsid w:val="00DA69CC"/>
    <w:rsid w:val="00DC105B"/>
    <w:rsid w:val="00DF5893"/>
    <w:rsid w:val="00E26BFD"/>
    <w:rsid w:val="00E4565E"/>
    <w:rsid w:val="00E57316"/>
    <w:rsid w:val="00E77545"/>
    <w:rsid w:val="00E83964"/>
    <w:rsid w:val="00EB3B91"/>
    <w:rsid w:val="00EC597C"/>
    <w:rsid w:val="00EE20F4"/>
    <w:rsid w:val="00EF3577"/>
    <w:rsid w:val="00EF6855"/>
    <w:rsid w:val="00F037E6"/>
    <w:rsid w:val="00F253A5"/>
    <w:rsid w:val="00F37DCC"/>
    <w:rsid w:val="00F60A84"/>
    <w:rsid w:val="00F64A25"/>
    <w:rsid w:val="00F95842"/>
    <w:rsid w:val="00F97D1D"/>
    <w:rsid w:val="00FB020D"/>
    <w:rsid w:val="00FE71B1"/>
    <w:rsid w:val="00FF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52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A48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BC737-17FE-4C33-8B50-AA8F9A12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805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11</cp:revision>
  <cp:lastPrinted>2023-02-13T07:55:00Z</cp:lastPrinted>
  <dcterms:created xsi:type="dcterms:W3CDTF">2023-05-15T08:55:00Z</dcterms:created>
  <dcterms:modified xsi:type="dcterms:W3CDTF">2023-05-19T11:33:00Z</dcterms:modified>
</cp:coreProperties>
</file>