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C783" w14:textId="77777777" w:rsidR="00AF3C03" w:rsidRDefault="00AF3C03" w:rsidP="00AF3C03">
      <w:pPr>
        <w:pStyle w:val="Cmsor2"/>
      </w:pPr>
    </w:p>
    <w:p w14:paraId="7009B62B" w14:textId="77777777" w:rsidR="00AF3C03" w:rsidRPr="00987309" w:rsidRDefault="00AF3C03" w:rsidP="00AF3C03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0EF9F" wp14:editId="2BD56B53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DE516" w14:textId="77777777" w:rsidR="00AF3C03" w:rsidRDefault="00AF3C03" w:rsidP="00AF3C03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1A34FC" wp14:editId="216FAC3F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0EF9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1FADE516" w14:textId="77777777" w:rsidR="00AF3C03" w:rsidRDefault="00AF3C03" w:rsidP="00AF3C03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6D1A34FC" wp14:editId="216FAC3F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5830A59" wp14:editId="7F30BED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FBABC" w14:textId="77777777" w:rsidR="00AF3C03" w:rsidRDefault="00AF3C03" w:rsidP="00AF3C03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FD2B868" wp14:editId="41F94CCA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30A59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542FBABC" w14:textId="77777777" w:rsidR="00AF3C03" w:rsidRDefault="00AF3C03" w:rsidP="00AF3C03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2FD2B868" wp14:editId="41F94CCA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3F9E77B2" w14:textId="77777777" w:rsidR="00AF3C03" w:rsidRPr="00987309" w:rsidRDefault="00AF3C03" w:rsidP="00AF3C03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3D62CD0B" w14:textId="77777777" w:rsidR="00AF3C03" w:rsidRPr="00EE13C6" w:rsidRDefault="00AF3C03" w:rsidP="00AF3C03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1EC472D4" w14:textId="16066695" w:rsidR="005406D0" w:rsidRDefault="00356ADB">
      <w:pPr>
        <w:rPr>
          <w:rFonts w:ascii="Garamond" w:hAnsi="Garamond"/>
        </w:rPr>
      </w:pPr>
      <w:r>
        <w:rPr>
          <w:rFonts w:ascii="Garamond" w:hAnsi="Garamond"/>
        </w:rPr>
        <w:t>CS/302-14/2023.</w:t>
      </w:r>
    </w:p>
    <w:p w14:paraId="4452A25C" w14:textId="77777777" w:rsidR="00AF3C03" w:rsidRDefault="00AF3C03" w:rsidP="00AF3C0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12B71A6" w14:textId="77777777" w:rsidR="00AF3C03" w:rsidRDefault="00AF3C03" w:rsidP="00AF3C0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6AB3B90E" w14:textId="55725FB9" w:rsidR="00AF3C03" w:rsidRDefault="00AF3C03" w:rsidP="00AF3C0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2023. </w:t>
      </w:r>
      <w:r w:rsidR="004A20A0">
        <w:rPr>
          <w:rFonts w:ascii="Garamond" w:hAnsi="Garamond"/>
          <w:b/>
          <w:bCs/>
        </w:rPr>
        <w:t>májusi</w:t>
      </w:r>
      <w:r>
        <w:rPr>
          <w:rFonts w:ascii="Garamond" w:hAnsi="Garamond"/>
          <w:b/>
          <w:bCs/>
        </w:rPr>
        <w:t xml:space="preserve"> ülésére</w:t>
      </w:r>
    </w:p>
    <w:p w14:paraId="0BCF406E" w14:textId="77777777" w:rsidR="00AF3C03" w:rsidRPr="00A97F26" w:rsidRDefault="00AF3C03" w:rsidP="00AF3C0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8E7767B" w14:textId="77777777" w:rsidR="00AF3C03" w:rsidRDefault="00AF3C03" w:rsidP="00AF3C03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önkormányzat szervezeti és működési szabályzatáról szóló 14/2015. (XI. 27.) önkormányzati rendelet módosításáról  szóló önkormányzati rendelet alkotása kezdeményezése</w:t>
      </w:r>
    </w:p>
    <w:p w14:paraId="52B92134" w14:textId="77777777" w:rsidR="00AF3C03" w:rsidRDefault="00AF3C03" w:rsidP="00AF3C03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233B9D89" w14:textId="77777777" w:rsidR="00AF3C03" w:rsidRDefault="00AF3C03" w:rsidP="00AF3C03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1175BD9" w14:textId="77777777" w:rsidR="00AF3C03" w:rsidRDefault="00AF3C03" w:rsidP="00AF3C03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</w:t>
      </w:r>
    </w:p>
    <w:p w14:paraId="4FF1EEFD" w14:textId="77777777" w:rsidR="00AF3C03" w:rsidRDefault="00AF3C03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hogy </w:t>
      </w:r>
      <w:r>
        <w:rPr>
          <w:rFonts w:ascii="Garamond" w:hAnsi="Garamond"/>
          <w:i/>
          <w:iCs/>
          <w:u w:val="single"/>
        </w:rPr>
        <w:t xml:space="preserve">2023. július 1. napjától a védőnői ellátásról 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</w:rPr>
        <w:t xml:space="preserve">nem az önkormányzat, hanem az </w:t>
      </w:r>
      <w:r>
        <w:rPr>
          <w:rFonts w:ascii="Garamond" w:hAnsi="Garamond"/>
          <w:b/>
          <w:bCs/>
          <w:u w:val="single"/>
        </w:rPr>
        <w:t>állam</w:t>
      </w:r>
      <w:r>
        <w:rPr>
          <w:rFonts w:ascii="Garamond" w:hAnsi="Garamond"/>
          <w:b/>
          <w:bCs/>
        </w:rPr>
        <w:t xml:space="preserve"> gondoskodik</w:t>
      </w:r>
      <w:r>
        <w:rPr>
          <w:rFonts w:ascii="Garamond" w:hAnsi="Garamond"/>
          <w:i/>
          <w:iCs/>
        </w:rPr>
        <w:t xml:space="preserve"> az önkormányzatokkal együttműködve, </w:t>
      </w:r>
      <w:r>
        <w:rPr>
          <w:rFonts w:ascii="Garamond" w:hAnsi="Garamond"/>
        </w:rPr>
        <w:t>az egészségügyi alapellátásról szóló 2015. évi CXXIII.</w:t>
      </w:r>
      <w:r>
        <w:rPr>
          <w:rFonts w:ascii="Garamond" w:hAnsi="Garamond"/>
          <w:i/>
          <w:iCs/>
        </w:rPr>
        <w:t xml:space="preserve">   </w:t>
      </w:r>
      <w:r>
        <w:rPr>
          <w:rFonts w:ascii="Garamond" w:hAnsi="Garamond"/>
        </w:rPr>
        <w:t>törvény (a továbbiakban: Eatv.) 6/B. §-a értelmében. Ebből következik, hogy idén június 30. napjáig átruházott hatáskörben eljárva, az önkormányzat jegyzője által a Csanyteleki Polgármesteri Hivatal szervezeti egysége részeként közfeladatot ellátó egészségügyi alkalmazottként látja el feladatát a védőnő, melyhez feladatfinanszírozás címén a központi költségvetés támogatást nyújt. A védőnő és a védőnői szolgálat körében foglalkoztatott munkavállalóra vonatkozóan az eddigi munkáltatói jogot gyakorló hivatalvezető helyett július 1. napjától az irányadó vármegyei intézmény (Szegedi Klinika) erre kijelölt szervezete fogja gyakorolni a Csanytelek I. védőnői körzetére vonatkozóan, hivatkozva az Eatv. 23. § (2) és (4) bekezdésében foglaltakra.</w:t>
      </w:r>
    </w:p>
    <w:p w14:paraId="0F6A51A8" w14:textId="77777777" w:rsidR="00AF3C03" w:rsidRPr="006C578F" w:rsidRDefault="00AF3C03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Eatv. 23. § (5)-(6) bekezdésébe rögzítette a jogalkotó, hogy </w:t>
      </w:r>
      <w:r>
        <w:rPr>
          <w:rFonts w:ascii="Garamond" w:hAnsi="Garamond"/>
          <w:i/>
          <w:iCs/>
        </w:rPr>
        <w:t xml:space="preserve">2023. július 1. napjától az önkormányzat köteles biztosítani az állam számára a 2023. június 30. napján a védőnői ellátásra szolgáló </w:t>
      </w:r>
      <w:r>
        <w:rPr>
          <w:rFonts w:ascii="Garamond" w:hAnsi="Garamond"/>
          <w:i/>
          <w:iCs/>
          <w:u w:val="single"/>
        </w:rPr>
        <w:t>ingó- és ingatlan vagyonnak az ingyenes használatát, azt nem vonhatja el.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Ennek a vagyonnak működtetése erre vonatkozó megállapodás szerint átkerül a feladat ellátását biztosító szervezethez, de annak tulajdonjogi továbbra is az önkormányzatot illeti meg, más rendelkezésig. </w:t>
      </w:r>
    </w:p>
    <w:p w14:paraId="7CCB432A" w14:textId="7BEDCFB3" w:rsidR="00AF3C03" w:rsidRDefault="00AF3C03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védőnői feladat ellátására, működtetésére való felhatalmazást a Képviselő-testület alapító okiratba foglalt döntése határozta meg, melyet az önkormányzat szervezeti és működési szabályzatáról szóló 14/2015. (XI. 27.) önkormányzati rendeletében átruházott a település jegyzőjére. </w:t>
      </w:r>
    </w:p>
    <w:p w14:paraId="3321CEE8" w14:textId="0BD1CDA4" w:rsidR="00AF3C03" w:rsidRDefault="00AF3C03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V. fejezetében szabályozta a jogalkotó a képviselő-testület hivatala működését, benne a 28. §-ában a hivatal szervezeti felépítése, feladatai között a (2) bekezdés c) pontjában </w:t>
      </w:r>
      <w:r w:rsidR="00C533A8">
        <w:rPr>
          <w:rFonts w:ascii="Garamond" w:hAnsi="Garamond"/>
        </w:rPr>
        <w:t xml:space="preserve">és az (5) bekezdésében a </w:t>
      </w:r>
      <w:r w:rsidR="00C533A8">
        <w:rPr>
          <w:rFonts w:ascii="Garamond" w:hAnsi="Garamond"/>
          <w:i/>
          <w:iCs/>
        </w:rPr>
        <w:t>védő</w:t>
      </w:r>
      <w:r w:rsidR="00822D25">
        <w:rPr>
          <w:rFonts w:ascii="Garamond" w:hAnsi="Garamond"/>
          <w:i/>
          <w:iCs/>
        </w:rPr>
        <w:t>nő</w:t>
      </w:r>
      <w:r w:rsidR="00C533A8">
        <w:rPr>
          <w:rFonts w:ascii="Garamond" w:hAnsi="Garamond"/>
          <w:i/>
          <w:iCs/>
        </w:rPr>
        <w:t xml:space="preserve">i létszámot 1 főben határozta meg </w:t>
      </w:r>
      <w:r w:rsidR="00C533A8">
        <w:rPr>
          <w:rFonts w:ascii="Garamond" w:hAnsi="Garamond"/>
        </w:rPr>
        <w:t xml:space="preserve">és </w:t>
      </w:r>
      <w:r w:rsidR="00C533A8">
        <w:rPr>
          <w:rFonts w:ascii="Garamond" w:hAnsi="Garamond"/>
          <w:i/>
          <w:iCs/>
        </w:rPr>
        <w:t xml:space="preserve">a feladatellátás működtetését a település jegyzőjére ruházta, melyet a rendelet 1. melléklete 1.3. pontja tartalmaz. </w:t>
      </w:r>
    </w:p>
    <w:p w14:paraId="49DC21AB" w14:textId="28D60457" w:rsidR="00C533A8" w:rsidRDefault="00C533A8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 írtakra tekintettel elkerülhetetlen az alaprendelet módosítása, benne 2023. július 1. napjától hatályon kívül helyezésről való rendelkezés kiadása akként, hogy az 1. melléklet helyébe a módosító rendelet 1. melléklete lépjen, a (2) bekezdés c) pontja és az (5) bekezdés szövege törlésre kerüljön.</w:t>
      </w:r>
    </w:p>
    <w:p w14:paraId="32157DCA" w14:textId="77777777" w:rsidR="00C533A8" w:rsidRDefault="00C533A8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Emlékeztetek arra, hogy a védőnői feladat ellátásáról a Képviselő-testület a Csanyteleki Polgármesteri Hivatal alapító okirata módosításáról - külön előterjesztésben – rendelkezik, melyből levezethető, hogy okafogyottá vált az önkormányzat SZMSZ-ében a védőnői feladat szerepeltetése.</w:t>
      </w:r>
    </w:p>
    <w:p w14:paraId="486A884F" w14:textId="77777777" w:rsidR="00FB4BF8" w:rsidRDefault="00C533A8" w:rsidP="00AF3C03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Mint a Csanyteleki Polgármesteri Hivatal Vezetőjeként láttam el a védőnő munkáltató jogait, ezért a Hivatal szervezeti és működési szabályzata tartalmaz olyan elemeket, amelyet 2023. július 1. napjával hatályon kívül kell helyezni. Már megtettem a szükséges intézkedést </w:t>
      </w:r>
      <w:r w:rsidRPr="00C533A8">
        <w:rPr>
          <w:rFonts w:ascii="Garamond" w:hAnsi="Garamond"/>
          <w:i/>
          <w:iCs/>
        </w:rPr>
        <w:t xml:space="preserve">a hivatali SZMSZ-ben a közszolgáltatók közül a védőnői feladatellátás törlésére, </w:t>
      </w:r>
      <w:r>
        <w:rPr>
          <w:rFonts w:ascii="Garamond" w:hAnsi="Garamond"/>
          <w:i/>
          <w:iCs/>
        </w:rPr>
        <w:t>a védőnő munkaköri leírása, a védőnői szolgálat SZMSZ</w:t>
      </w:r>
      <w:r w:rsidR="00FB4BF8">
        <w:rPr>
          <w:rFonts w:ascii="Garamond" w:hAnsi="Garamond"/>
          <w:i/>
          <w:iCs/>
        </w:rPr>
        <w:t xml:space="preserve"> hatályon kívül helyezésére. A hivatal SZMSZ mellékleteként csatolt Pénzügyi Ügyrendből kivezettem a védőnőre vonatkozó rendelkezéseket, akárcsak az ügyfélfogadási rendszerből, a hivatal szervezeti felépítéséből és egyéb szakmai anyagokből.</w:t>
      </w:r>
    </w:p>
    <w:p w14:paraId="69B293A8" w14:textId="77777777" w:rsidR="00FB4BF8" w:rsidRDefault="00FB4BF8" w:rsidP="00AF3C03">
      <w:pPr>
        <w:spacing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védőnői feladatellátást július 1. napjától felügyelő szervezet megkeresésére felmérést végeztünk és abból adatot szolgáltattunk, melyből mind az ingó- mind az ingatlan vagyon teljes körű áttekintése megtörténhet, így nincs akadálya a feladat átadás-átvételére, melynek dokumentálására megállapodás kötése formájában kerül majd sor.</w:t>
      </w:r>
    </w:p>
    <w:p w14:paraId="581D831F" w14:textId="05AD8903" w:rsidR="00C533A8" w:rsidRPr="00C533A8" w:rsidRDefault="00FB4BF8" w:rsidP="00AF3C03">
      <w:pPr>
        <w:spacing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következő ülésen fogom beterjeszteni a </w:t>
      </w:r>
      <w:r>
        <w:rPr>
          <w:rFonts w:ascii="Garamond" w:hAnsi="Garamond"/>
          <w:i/>
          <w:iCs/>
        </w:rPr>
        <w:t xml:space="preserve">védőnői szolgálat körzete hatályon kívül helyezésére </w:t>
      </w:r>
      <w:r>
        <w:rPr>
          <w:rFonts w:ascii="Garamond" w:hAnsi="Garamond"/>
        </w:rPr>
        <w:t xml:space="preserve">teszek javaslatot, mert ennek meghatározása már nem  önkormányzati feladat, </w:t>
      </w:r>
      <w:r w:rsidR="00C52736">
        <w:rPr>
          <w:rFonts w:ascii="Garamond" w:hAnsi="Garamond"/>
        </w:rPr>
        <w:t xml:space="preserve">azt a </w:t>
      </w:r>
      <w:r w:rsidR="00C52736">
        <w:rPr>
          <w:rFonts w:ascii="Garamond" w:hAnsi="Garamond"/>
          <w:i/>
          <w:iCs/>
        </w:rPr>
        <w:t>praxiskezelő látja el</w:t>
      </w:r>
      <w:r w:rsidR="00C52736">
        <w:rPr>
          <w:rFonts w:ascii="Garamond" w:hAnsi="Garamond"/>
        </w:rPr>
        <w:t>, melyre vonatkozóan még megkeresés nem történt.</w:t>
      </w:r>
      <w:r>
        <w:rPr>
          <w:rFonts w:ascii="Garamond" w:hAnsi="Garamond"/>
        </w:rPr>
        <w:t xml:space="preserve"> </w:t>
      </w:r>
      <w:r w:rsidR="00C533A8" w:rsidRPr="00C533A8">
        <w:rPr>
          <w:rFonts w:ascii="Garamond" w:hAnsi="Garamond"/>
          <w:i/>
          <w:iCs/>
        </w:rPr>
        <w:t xml:space="preserve"> </w:t>
      </w:r>
    </w:p>
    <w:p w14:paraId="74FE4E8D" w14:textId="1CDC97BF" w:rsidR="00AF3C03" w:rsidRPr="00976DDA" w:rsidRDefault="00AF3C03" w:rsidP="00AF3C03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B1871BB" w14:textId="77777777" w:rsidR="00AF3C03" w:rsidRDefault="00AF3C03" w:rsidP="00AF3C03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3CFEC2C" w14:textId="77777777" w:rsidR="00AF3C03" w:rsidRDefault="00AF3C03" w:rsidP="00AF3C0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SZMSZ) 22. § (8) bekezdésében rögzített </w:t>
      </w:r>
      <w:r>
        <w:rPr>
          <w:rFonts w:ascii="Garamond" w:hAnsi="Garamond"/>
          <w:i/>
        </w:rPr>
        <w:t>feladatom teljesítése érdekében</w:t>
      </w:r>
      <w:r>
        <w:rPr>
          <w:rFonts w:ascii="Garamond" w:hAnsi="Garamond"/>
        </w:rPr>
        <w:t xml:space="preserve"> és az ugyanezen § (1) bekezdésében írt </w:t>
      </w:r>
      <w:r>
        <w:rPr>
          <w:rFonts w:ascii="Garamond" w:hAnsi="Garamond"/>
          <w:i/>
        </w:rPr>
        <w:t>rendelet alkotási kezdeményezési jogkörömben eljárva</w:t>
      </w:r>
      <w:r>
        <w:rPr>
          <w:rFonts w:ascii="Garamond" w:hAnsi="Garamond"/>
        </w:rPr>
        <w:t xml:space="preserve"> nyújtom be az általam  elkészített,  ezen előterjesztéshez csatolt rendelet-tervezetet jóváhagyásra.</w:t>
      </w:r>
    </w:p>
    <w:p w14:paraId="6AA43AA2" w14:textId="76B13D60" w:rsidR="00AF3C03" w:rsidRDefault="00AF3C03" w:rsidP="00AF3C0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SZMSZ 22. § (5)-(6) bekezdésében írt kötelezettségemnek is eleget-téve arról is tájékoztatom Önöket, hogy az általam elkészített rendelet-tervezet szövegét és annak </w:t>
      </w:r>
      <w:r w:rsidR="00C52736">
        <w:rPr>
          <w:rFonts w:ascii="Garamond" w:hAnsi="Garamond"/>
        </w:rPr>
        <w:t>1</w:t>
      </w:r>
      <w:r>
        <w:rPr>
          <w:rFonts w:ascii="Garamond" w:hAnsi="Garamond"/>
        </w:rPr>
        <w:t>. mellékletét a hivatal hirdetőtábláján 2023. má</w:t>
      </w:r>
      <w:r w:rsidR="00C52736">
        <w:rPr>
          <w:rFonts w:ascii="Garamond" w:hAnsi="Garamond"/>
        </w:rPr>
        <w:t>jus 12.</w:t>
      </w:r>
      <w:r>
        <w:rPr>
          <w:rFonts w:ascii="Garamond" w:hAnsi="Garamond"/>
        </w:rPr>
        <w:t xml:space="preserve">  napján közzétettem és az 5 napos lakossági véleményezési határidő eltelte után megállapítottam, hogy a rendelet-tervezethez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>Ügyrendi Bizottságot</w:t>
      </w:r>
      <w:r>
        <w:rPr>
          <w:rFonts w:ascii="Garamond" w:hAnsi="Garamond"/>
        </w:rPr>
        <w:t xml:space="preserve">  tájékoztattam. </w:t>
      </w:r>
    </w:p>
    <w:p w14:paraId="3DBA0659" w14:textId="551FA5F9" w:rsidR="00AF3C03" w:rsidRPr="00E919C7" w:rsidRDefault="00AF3C03" w:rsidP="00AF3C03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önkormányzati rendelet-tervezetet, annak Képviselő-testület elé terjesztése előtt az SZMSZ  22. § (2)-(3) bekezdésben írt módon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 xml:space="preserve">(esetünkben a bizottságok) jogszabályban (SZMSZ mint önkormányzati rendelet) </w:t>
      </w:r>
      <w:r>
        <w:rPr>
          <w:rFonts w:ascii="Garamond" w:hAnsi="Garamond"/>
          <w:b/>
          <w:iCs/>
        </w:rPr>
        <w:t xml:space="preserve">érvényességi kelléknek minősülő véleményezési jogkörrel rendelkezik, </w:t>
      </w:r>
      <w:r>
        <w:rPr>
          <w:rFonts w:ascii="Garamond" w:hAnsi="Garamond"/>
          <w:bCs/>
          <w:iCs/>
        </w:rPr>
        <w:t xml:space="preserve"> akkor </w:t>
      </w:r>
      <w:r>
        <w:rPr>
          <w:rFonts w:ascii="Garamond" w:hAnsi="Garamond"/>
          <w:b/>
          <w:iCs/>
        </w:rPr>
        <w:t xml:space="preserve">a </w:t>
      </w:r>
      <w:r>
        <w:rPr>
          <w:rFonts w:ascii="Garamond" w:hAnsi="Garamond"/>
          <w:b/>
          <w:iCs/>
          <w:u w:val="single"/>
        </w:rPr>
        <w:t>rendelet-tervezet bevezető részében</w:t>
      </w:r>
      <w:r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  <w:u w:val="single"/>
        </w:rPr>
        <w:t>a véleményezés tényét fel kell tüntetni.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</w:rPr>
        <w:t xml:space="preserve">Tekintettel arra, hogy a jogalkotásról szóló 2010. évi CXXX. törvény (a továbbiakban: Jat.) 17. §-a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 rendelet végrehajtása során jelentkező várható</w:t>
      </w:r>
      <w:r w:rsidR="00E3329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kihatásokat. A Jat. 18. §-a előírja a jogszabály előkészítője számára azon kötelezettséget is, hogy a rendelet- tervezetéhez </w:t>
      </w:r>
      <w:r>
        <w:rPr>
          <w:rFonts w:ascii="Garamond" w:hAnsi="Garamond"/>
          <w:i/>
        </w:rPr>
        <w:t xml:space="preserve">indokolást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 rendelet-tervezetben foglaltak könnyebb értelmezése érdekében.</w:t>
      </w:r>
    </w:p>
    <w:p w14:paraId="24924C44" w14:textId="77777777" w:rsidR="00AF3C03" w:rsidRDefault="00AF3C03" w:rsidP="00AF3C0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B848E91" w14:textId="6E66C551" w:rsidR="00AF3C03" w:rsidRDefault="00AF3C03" w:rsidP="00AF3C03">
      <w:pPr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rendelet-tervezet a Jat.-ban és annak végrehajtására kiadott, a jogszabályszerkesztéséről szóló 61/2009. (XII. 14.) IRM rendeletben rögzített szabályoknak megfelel, ezért a Jat. 22. § (2) bekezdésében foglaltakra hivatkozva indítványozom </w:t>
      </w:r>
      <w:r>
        <w:rPr>
          <w:rFonts w:ascii="Garamond" w:hAnsi="Garamond"/>
          <w:i/>
        </w:rPr>
        <w:t>ezen előterjesztés és a hozzá csatolt előzetes hatásvizsgálat, az általános és részletes indokolásban foglaltak, a normaszöveget tartalmazó rendelet-tervezet Bizottság</w:t>
      </w:r>
      <w:r w:rsidR="00E3329F">
        <w:rPr>
          <w:rFonts w:ascii="Garamond" w:hAnsi="Garamond"/>
          <w:i/>
        </w:rPr>
        <w:t>ok</w:t>
      </w:r>
      <w:r>
        <w:rPr>
          <w:rFonts w:ascii="Garamond" w:hAnsi="Garamond"/>
          <w:i/>
        </w:rPr>
        <w:t xml:space="preserve"> által</w:t>
      </w:r>
      <w:r w:rsidR="00E3329F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elfogadását rögzítő határozata figyelembe-vételét és a tárgyi  önkormányzati rendelet-tervezetből helyi önkormányzati rendelet alkotását.</w:t>
      </w:r>
    </w:p>
    <w:p w14:paraId="475E1D8D" w14:textId="77777777" w:rsidR="00AF3C03" w:rsidRPr="00773BDD" w:rsidRDefault="00AF3C03" w:rsidP="00AF3C03">
      <w:pPr>
        <w:jc w:val="both"/>
        <w:rPr>
          <w:rFonts w:ascii="Garamond" w:hAnsi="Garamond"/>
          <w:b/>
        </w:rPr>
      </w:pPr>
    </w:p>
    <w:p w14:paraId="00A09201" w14:textId="1DC73568" w:rsidR="00AF3C03" w:rsidRDefault="00AF3C03" w:rsidP="00AF3C03">
      <w:pPr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E3329F">
        <w:rPr>
          <w:rFonts w:ascii="Garamond" w:hAnsi="Garamond"/>
        </w:rPr>
        <w:t xml:space="preserve">május </w:t>
      </w:r>
      <w:r>
        <w:rPr>
          <w:rFonts w:ascii="Garamond" w:hAnsi="Garamond"/>
        </w:rPr>
        <w:t xml:space="preserve"> 11.</w:t>
      </w:r>
    </w:p>
    <w:p w14:paraId="2B0DD36E" w14:textId="77777777" w:rsidR="00AF3C03" w:rsidRDefault="00AF3C03" w:rsidP="00AF3C03">
      <w:pPr>
        <w:rPr>
          <w:rFonts w:ascii="Garamond" w:hAnsi="Garamond"/>
        </w:rPr>
      </w:pPr>
    </w:p>
    <w:p w14:paraId="4C74FD1A" w14:textId="77777777" w:rsidR="00AF3C03" w:rsidRDefault="00AF3C03" w:rsidP="00AF3C03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F1EA121" w14:textId="77777777" w:rsidR="00AF3C03" w:rsidRDefault="00AF3C03" w:rsidP="00AF3C03">
      <w:pPr>
        <w:spacing w:after="0" w:line="240" w:lineRule="auto"/>
        <w:contextualSpacing/>
        <w:rPr>
          <w:rFonts w:ascii="Garamond" w:hAnsi="Garamond"/>
        </w:rPr>
      </w:pPr>
    </w:p>
    <w:p w14:paraId="15184682" w14:textId="77777777" w:rsidR="00AF3C03" w:rsidRDefault="00AF3C03" w:rsidP="00AF3C03">
      <w:pPr>
        <w:spacing w:after="0" w:line="240" w:lineRule="auto"/>
        <w:contextualSpacing/>
        <w:rPr>
          <w:rFonts w:ascii="Garamond" w:hAnsi="Garamond"/>
        </w:rPr>
      </w:pPr>
    </w:p>
    <w:p w14:paraId="5F55A2B2" w14:textId="77777777" w:rsidR="00AF3C03" w:rsidRDefault="00AF3C03" w:rsidP="00AF3C03">
      <w:pPr>
        <w:spacing w:after="0" w:line="240" w:lineRule="auto"/>
        <w:ind w:left="5664" w:firstLine="708"/>
        <w:contextualSpacing/>
        <w:rPr>
          <w:rFonts w:ascii="Garamond" w:hAnsi="Garamond"/>
        </w:rPr>
      </w:pPr>
      <w:r>
        <w:rPr>
          <w:rFonts w:ascii="Garamond" w:hAnsi="Garamond"/>
        </w:rPr>
        <w:t>……………………………………….</w:t>
      </w:r>
    </w:p>
    <w:p w14:paraId="734F6CB7" w14:textId="77777777" w:rsidR="00AF3C03" w:rsidRDefault="00AF3C03" w:rsidP="00AF3C03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490A9174" w14:textId="77777777" w:rsidR="00AF3C03" w:rsidRPr="00AF3F96" w:rsidRDefault="00AF3C03" w:rsidP="00AF3C03"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57AFB6A" w14:textId="77777777" w:rsidR="00AF3C03" w:rsidRPr="0097384C" w:rsidRDefault="00AF3C03" w:rsidP="00AF3C03">
      <w:pPr>
        <w:ind w:right="284"/>
        <w:jc w:val="both"/>
        <w:rPr>
          <w:rFonts w:ascii="Garamond" w:hAnsi="Garamond"/>
          <w:b/>
          <w:u w:val="single"/>
        </w:rPr>
      </w:pPr>
    </w:p>
    <w:p w14:paraId="3415A040" w14:textId="77777777" w:rsidR="00AF3C03" w:rsidRPr="00AF3C03" w:rsidRDefault="00AF3C03" w:rsidP="00AF3C03">
      <w:pPr>
        <w:spacing w:after="0" w:line="240" w:lineRule="auto"/>
        <w:contextualSpacing/>
        <w:rPr>
          <w:rFonts w:ascii="Garamond" w:hAnsi="Garamond"/>
        </w:rPr>
      </w:pPr>
    </w:p>
    <w:sectPr w:rsidR="00AF3C03" w:rsidRPr="00AF3C03" w:rsidSect="00C52736">
      <w:pgSz w:w="11906" w:h="16838"/>
      <w:pgMar w:top="567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C03"/>
    <w:rsid w:val="00356ADB"/>
    <w:rsid w:val="004A20A0"/>
    <w:rsid w:val="005406D0"/>
    <w:rsid w:val="007872CE"/>
    <w:rsid w:val="00822D25"/>
    <w:rsid w:val="00AF3C03"/>
    <w:rsid w:val="00C52736"/>
    <w:rsid w:val="00C533A8"/>
    <w:rsid w:val="00E100F0"/>
    <w:rsid w:val="00E3329F"/>
    <w:rsid w:val="00F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DD14"/>
  <w15:chartTrackingRefBased/>
  <w15:docId w15:val="{1697509A-DBC7-441A-B398-82A8AD59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3C03"/>
    <w:pPr>
      <w:spacing w:line="252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AF3C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AF3C0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3C03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AF3C03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B9751-4E7A-4A7D-9393-E0F8CDF5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936</Words>
  <Characters>6465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2023-05-19T07:13:00Z</dcterms:created>
  <dcterms:modified xsi:type="dcterms:W3CDTF">2023-05-19T11:24:00Z</dcterms:modified>
</cp:coreProperties>
</file>