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A8C0B" w14:textId="77777777" w:rsidR="00A56571" w:rsidRDefault="00A56571" w:rsidP="00A56571">
      <w:pPr>
        <w:pStyle w:val="Cmsor2"/>
      </w:pPr>
    </w:p>
    <w:p w14:paraId="2E9B4A74" w14:textId="77777777" w:rsidR="00A56571" w:rsidRPr="00987309" w:rsidRDefault="00A56571" w:rsidP="00A56571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A34CE" wp14:editId="3F687FD4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EBB63" w14:textId="77777777" w:rsidR="00A56571" w:rsidRDefault="00A56571" w:rsidP="00A56571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5A9EB0F" wp14:editId="32AB4E08">
                                  <wp:extent cx="532130" cy="716280"/>
                                  <wp:effectExtent l="0" t="0" r="1270" b="762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13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A34CE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509EBB63" w14:textId="77777777" w:rsidR="00A56571" w:rsidRDefault="00A56571" w:rsidP="00A56571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15A9EB0F" wp14:editId="32AB4E08">
                            <wp:extent cx="532130" cy="716280"/>
                            <wp:effectExtent l="0" t="0" r="1270" b="762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13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6FCBC50" wp14:editId="48D109CD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190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D497E" w14:textId="77777777" w:rsidR="00A56571" w:rsidRDefault="00A56571" w:rsidP="00A56571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225DB2C3" wp14:editId="7F9FACF1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CBC50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70DD497E" w14:textId="77777777" w:rsidR="00A56571" w:rsidRDefault="00A56571" w:rsidP="00A56571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225DB2C3" wp14:editId="7F9FACF1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1684106C" w14:textId="77777777" w:rsidR="00A56571" w:rsidRPr="00987309" w:rsidRDefault="00A56571" w:rsidP="00A56571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6376AF43" w14:textId="77777777" w:rsidR="00A56571" w:rsidRPr="00987309" w:rsidRDefault="00A56571" w:rsidP="00A56571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06/20/314</w:t>
      </w:r>
      <w:r>
        <w:rPr>
          <w:rFonts w:ascii="Monotype Corsiva" w:hAnsi="Monotype Corsiva"/>
          <w:b/>
          <w:i/>
          <w:sz w:val="28"/>
          <w:szCs w:val="28"/>
          <w:lang w:val="hu-HU"/>
        </w:rPr>
        <w:t>-</w:t>
      </w:r>
      <w:r>
        <w:rPr>
          <w:rFonts w:ascii="Monotype Corsiva" w:hAnsi="Monotype Corsiva"/>
          <w:b/>
          <w:i/>
          <w:sz w:val="28"/>
          <w:szCs w:val="28"/>
        </w:rPr>
        <w:t>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 w:rsidRPr="00987309">
        <w:rPr>
          <w:rFonts w:ascii="Monotype Corsiva" w:hAnsi="Monotype Corsiva"/>
          <w:b/>
          <w:i/>
          <w:sz w:val="28"/>
          <w:szCs w:val="28"/>
        </w:rPr>
        <w:t>Email: jegyzo@csanytelek.hu</w:t>
      </w:r>
    </w:p>
    <w:p w14:paraId="4E1E9A37" w14:textId="77777777" w:rsidR="00A56571" w:rsidRDefault="00A56571" w:rsidP="000C6F18">
      <w:pPr>
        <w:spacing w:line="240" w:lineRule="auto"/>
        <w:rPr>
          <w:rFonts w:ascii="Garamond" w:hAnsi="Garamond"/>
        </w:rPr>
      </w:pPr>
    </w:p>
    <w:p w14:paraId="2CFD0E69" w14:textId="070F191C" w:rsidR="000C6F18" w:rsidRDefault="000C6F18" w:rsidP="000C6F18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>CS/705-2/2023.</w:t>
      </w:r>
    </w:p>
    <w:p w14:paraId="57F92441" w14:textId="77777777" w:rsidR="000C6F18" w:rsidRDefault="000C6F18" w:rsidP="000C6F18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0BF0C1B6" w14:textId="77777777" w:rsidR="000C6F18" w:rsidRDefault="000C6F18" w:rsidP="000C6F18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2023. áprilisi ülésére</w:t>
      </w:r>
    </w:p>
    <w:p w14:paraId="2E440C67" w14:textId="77777777" w:rsidR="000C6F18" w:rsidRDefault="000C6F18" w:rsidP="000C6F18">
      <w:pPr>
        <w:spacing w:line="240" w:lineRule="auto"/>
        <w:contextualSpacing/>
        <w:jc w:val="center"/>
        <w:rPr>
          <w:rFonts w:ascii="Garamond" w:hAnsi="Garamond"/>
          <w:b/>
          <w:bCs/>
        </w:rPr>
      </w:pPr>
    </w:p>
    <w:p w14:paraId="039CA87C" w14:textId="28796AD7" w:rsidR="000C6F18" w:rsidRDefault="000C6F18" w:rsidP="000C6F18">
      <w:pPr>
        <w:spacing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 Csanyteleki Polgármesteri Hivatal alapító okirata módosításának jóváhagyása</w:t>
      </w:r>
    </w:p>
    <w:p w14:paraId="2BF84117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  <w:i/>
          <w:iCs/>
        </w:rPr>
      </w:pPr>
    </w:p>
    <w:p w14:paraId="6DE5D0FD" w14:textId="77777777" w:rsidR="000C6F18" w:rsidRDefault="000C6F18" w:rsidP="000C6F18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48F7E9C" w14:textId="77777777" w:rsidR="000C6F18" w:rsidRDefault="000C6F18" w:rsidP="000C6F18">
      <w:pPr>
        <w:spacing w:line="240" w:lineRule="auto"/>
        <w:contextualSpacing/>
        <w:jc w:val="center"/>
        <w:rPr>
          <w:rFonts w:ascii="Garamond" w:hAnsi="Garamond"/>
          <w:b/>
          <w:bCs/>
        </w:rPr>
      </w:pPr>
    </w:p>
    <w:p w14:paraId="2FF8F486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Tájékoztatom Önöket arról, hogy a Magyar Államkincstár Csongrád-Csanád Vármegyei Igazgatósága 2023. április 6. napjával keltezett megkeresésében értesítést küldött arról, hogy az államháztartásról szóló törvény végrehajtásáról szóló 368/2011. (XII. 31.) Korm. rendelet (a továbbiakban: Ávr.) 167/B. § (2) bekezdésében kapott felhatalmazása alapján, a kormányzati funkciók és államháztartási szakágazatok osztályozási rendjéről szóló 15/2019. (XII. 7. PM rendelet (a továbbiakban: PM rendelet) 3023. március 9. napjával történt változása miatt a Magyar Államkincstár, mint törzskönyvi nyilvántartás vezetésére jogosított szerv, a törzskönyvi nyilvántartásban bekövetkezett adatváltozások átvezetésére, </w:t>
      </w:r>
      <w:r>
        <w:rPr>
          <w:rFonts w:ascii="Garamond" w:hAnsi="Garamond"/>
          <w:i/>
          <w:iCs/>
        </w:rPr>
        <w:t>hivatalból indított eljárás keretében</w:t>
      </w:r>
      <w:r>
        <w:rPr>
          <w:rFonts w:ascii="Garamond" w:hAnsi="Garamond"/>
        </w:rPr>
        <w:t xml:space="preserve"> esete, csoportos </w:t>
      </w:r>
      <w:r>
        <w:rPr>
          <w:rFonts w:ascii="Garamond" w:hAnsi="Garamond"/>
          <w:i/>
          <w:iCs/>
        </w:rPr>
        <w:t>adatmódosítást hajtott végre.</w:t>
      </w:r>
    </w:p>
    <w:p w14:paraId="7CC987F3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</w:rPr>
      </w:pPr>
    </w:p>
    <w:p w14:paraId="5A717C39" w14:textId="6602F903" w:rsidR="000C6F18" w:rsidRDefault="000C6F18" w:rsidP="000C6F18">
      <w:pPr>
        <w:spacing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  <w:iCs/>
        </w:rPr>
        <w:t xml:space="preserve">Csanyteleki Polgármesteri Hivatal </w:t>
      </w:r>
      <w:r>
        <w:rPr>
          <w:rFonts w:ascii="Garamond" w:hAnsi="Garamond"/>
        </w:rPr>
        <w:t xml:space="preserve">törzskönyvi nyilvántartásán bejegyzett kormányzati funkció kódjait illetően </w:t>
      </w:r>
      <w:r>
        <w:rPr>
          <w:rFonts w:ascii="Garamond" w:hAnsi="Garamond"/>
          <w:i/>
          <w:iCs/>
        </w:rPr>
        <w:t>2023. március 9. nappal törölte – 041231 –  a Rövid tartamú közfoglalkoztatás bejegyzését.</w:t>
      </w:r>
    </w:p>
    <w:p w14:paraId="7D688BBC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  <w:i/>
          <w:iCs/>
        </w:rPr>
      </w:pPr>
    </w:p>
    <w:p w14:paraId="4EB775CA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Ezt a változást a tárgyi költségvetési szerv alapító okiratából is törölni kell, hivatkozva az államháztartásról szóló 2011. évi CXCV. törvény (a továbbiakban: Áht.) 105. § (3) bekezdése, valamint az Ávr. 5. § (4) bekezdése és a 167/C. § (1) bekezdés d) pontja szerinti eljárva, tehát az okirat soron következő módosításakor, viszont a PM rendelet 9. §-a értelmében legkésőbb a módosítás hatálybalépésétől (2023. március 9.) számított 90 napon belül, </w:t>
      </w:r>
      <w:r>
        <w:rPr>
          <w:rFonts w:ascii="Garamond" w:hAnsi="Garamond"/>
          <w:u w:val="single"/>
        </w:rPr>
        <w:t>2023. június 7. napjáig</w:t>
      </w:r>
      <w:r>
        <w:rPr>
          <w:rFonts w:ascii="Garamond" w:hAnsi="Garamond"/>
        </w:rPr>
        <w:t xml:space="preserve"> kell végrehajtani. Ennek egyszerű oka, hogy a költségvetési szervek alapító okiratai </w:t>
      </w:r>
      <w:r>
        <w:rPr>
          <w:rFonts w:ascii="Garamond" w:hAnsi="Garamond"/>
          <w:i/>
          <w:iCs/>
        </w:rPr>
        <w:t xml:space="preserve">érvénytelen kormányzati funkció nem tartalmazhatnak. </w:t>
      </w:r>
    </w:p>
    <w:p w14:paraId="6F2EB37A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  <w:i/>
          <w:iCs/>
        </w:rPr>
      </w:pPr>
    </w:p>
    <w:p w14:paraId="37246106" w14:textId="7CA0C421" w:rsidR="00B85DCA" w:rsidRPr="00EB2659" w:rsidRDefault="009A78A5" w:rsidP="00EB2659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Emlékeztetem Önöket arra a 2020. november 1. napján hatályba lépett döntésre, melyben módosított</w:t>
      </w:r>
      <w:r w:rsidR="00B85DCA">
        <w:rPr>
          <w:rFonts w:ascii="Garamond" w:hAnsi="Garamond"/>
        </w:rPr>
        <w:t>a</w:t>
      </w:r>
      <w:r>
        <w:rPr>
          <w:rFonts w:ascii="Garamond" w:hAnsi="Garamond"/>
        </w:rPr>
        <w:t xml:space="preserve"> a közművelődés</w:t>
      </w:r>
      <w:r w:rsidR="00B85DCA">
        <w:rPr>
          <w:rFonts w:ascii="Garamond" w:hAnsi="Garamond"/>
        </w:rPr>
        <w:t xml:space="preserve">i feladatok ellátásáról </w:t>
      </w:r>
      <w:r>
        <w:rPr>
          <w:rFonts w:ascii="Garamond" w:hAnsi="Garamond"/>
        </w:rPr>
        <w:t>szóló 1</w:t>
      </w:r>
      <w:r w:rsidR="00B85DCA">
        <w:rPr>
          <w:rFonts w:ascii="Garamond" w:hAnsi="Garamond"/>
        </w:rPr>
        <w:t>0</w:t>
      </w:r>
      <w:r>
        <w:rPr>
          <w:rFonts w:ascii="Garamond" w:hAnsi="Garamond"/>
        </w:rPr>
        <w:t>/</w:t>
      </w:r>
      <w:r w:rsidR="00B85DCA">
        <w:rPr>
          <w:rFonts w:ascii="Garamond" w:hAnsi="Garamond"/>
        </w:rPr>
        <w:t xml:space="preserve">2017. (IX. 29.) önkormányzati rendeletét a 8/2020. (IX. 25.) önkormányzati rendeletével, melyben az </w:t>
      </w:r>
      <w:r w:rsidR="00EB2659">
        <w:rPr>
          <w:rFonts w:ascii="Garamond" w:hAnsi="Garamond"/>
        </w:rPr>
        <w:t xml:space="preserve">alaprendelet 1. § (3) bekezdését akként módosította, hogy a </w:t>
      </w:r>
      <w:r w:rsidR="00EB2659">
        <w:rPr>
          <w:rFonts w:ascii="Garamond" w:hAnsi="Garamond"/>
          <w:i/>
          <w:iCs/>
        </w:rPr>
        <w:t xml:space="preserve">közösségi színtér </w:t>
      </w:r>
      <w:r w:rsidR="00EB2659">
        <w:rPr>
          <w:rFonts w:ascii="Garamond" w:hAnsi="Garamond"/>
        </w:rPr>
        <w:t xml:space="preserve">fogalma helyébe az </w:t>
      </w:r>
      <w:r w:rsidR="00EB2659">
        <w:rPr>
          <w:rFonts w:ascii="Garamond" w:hAnsi="Garamond"/>
          <w:i/>
          <w:iCs/>
        </w:rPr>
        <w:t xml:space="preserve">integrált közösségi és szolgáltató tér </w:t>
      </w:r>
      <w:r w:rsidR="00EB2659">
        <w:rPr>
          <w:rFonts w:ascii="Garamond" w:hAnsi="Garamond"/>
        </w:rPr>
        <w:t>lépett az alábbi tartalommal.</w:t>
      </w:r>
    </w:p>
    <w:p w14:paraId="605F03F6" w14:textId="18CDC07C" w:rsidR="00EB2659" w:rsidRDefault="00B85DCA" w:rsidP="00EB2659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„(3) A közművelődési feladatellátás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az önkormányzat tulajdonában lévő</w:t>
      </w:r>
      <w:r>
        <w:rPr>
          <w:rFonts w:ascii="Garamond" w:hAnsi="Garamond"/>
          <w:i/>
        </w:rPr>
        <w:t xml:space="preserve"> Faluház épületében, integrált közösségi és szolgáltató tér formájában </w:t>
      </w:r>
      <w:r>
        <w:rPr>
          <w:rFonts w:ascii="Garamond" w:hAnsi="Garamond"/>
          <w:iCs/>
        </w:rPr>
        <w:t>történő</w:t>
      </w:r>
      <w:r>
        <w:rPr>
          <w:rFonts w:ascii="Garamond" w:hAnsi="Garamond"/>
        </w:rPr>
        <w:t xml:space="preserve"> működtetésével, az 1. függelék szerinti  nyitva tartás ideje alatt, szakirányú végzettséggel rendelkező  alkalmazottként foglalkoztatott művelődés-szervező közreműködésével, a 2. függelékként csatolt használati szabályzatban, továbbá a 3. függelék szerinti helyiségbérleti szerződésben foglaltak alkalmazásával és betartásával biztosított.”</w:t>
      </w:r>
    </w:p>
    <w:p w14:paraId="7AFAD28B" w14:textId="168811DD" w:rsidR="00EB2659" w:rsidRPr="00EB2659" w:rsidRDefault="00EB2659" w:rsidP="00EB2659">
      <w:pPr>
        <w:spacing w:after="0" w:line="240" w:lineRule="auto"/>
        <w:ind w:right="1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hivatal alapító okirata még a közösségi tér meghatározást tartalmazza, melynek átvezetése fenti írtak okán szükséges.</w:t>
      </w:r>
    </w:p>
    <w:p w14:paraId="6DA83B24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  <w:i/>
          <w:iCs/>
        </w:rPr>
      </w:pPr>
    </w:p>
    <w:p w14:paraId="69F1BC9A" w14:textId="77777777" w:rsidR="000C6F18" w:rsidRDefault="000C6F18" w:rsidP="000C6F18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9DD48C4" w14:textId="77777777" w:rsidR="000C6F18" w:rsidRDefault="000C6F18" w:rsidP="000C6F18">
      <w:pPr>
        <w:spacing w:line="240" w:lineRule="auto"/>
        <w:contextualSpacing/>
        <w:jc w:val="center"/>
        <w:rPr>
          <w:rFonts w:ascii="Garamond" w:hAnsi="Garamond"/>
          <w:b/>
          <w:bCs/>
        </w:rPr>
      </w:pPr>
    </w:p>
    <w:p w14:paraId="393D8BD4" w14:textId="11C2DFA4" w:rsidR="000C6F18" w:rsidRDefault="000C6F18" w:rsidP="000C6F18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Kezdeményezem a tárgyi előterjesztés, annak határozati javaslata megvitatását, az alapító okiratot módosító és egységes szerkezetben kiadott csatolt változata változtatás nélküli elfogadását, az </w:t>
      </w:r>
      <w:r w:rsidR="00C901DE">
        <w:rPr>
          <w:rFonts w:ascii="Garamond" w:hAnsi="Garamond"/>
        </w:rPr>
        <w:t>Ügyrendi Bizottság</w:t>
      </w:r>
      <w:r>
        <w:rPr>
          <w:rFonts w:ascii="Garamond" w:hAnsi="Garamond"/>
        </w:rPr>
        <w:t xml:space="preserve"> vonatkozó előzetes véleménye figyelembe-vételét</w:t>
      </w:r>
      <w:r w:rsidR="00C901DE">
        <w:rPr>
          <w:rFonts w:ascii="Garamond" w:hAnsi="Garamond"/>
        </w:rPr>
        <w:t>.</w:t>
      </w:r>
    </w:p>
    <w:p w14:paraId="092A0AFA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</w:rPr>
      </w:pPr>
    </w:p>
    <w:p w14:paraId="2CF3CCD2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</w:rPr>
      </w:pPr>
    </w:p>
    <w:p w14:paraId="20057061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</w:rPr>
      </w:pPr>
    </w:p>
    <w:p w14:paraId="0BB4F5C9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április 12.</w:t>
      </w:r>
    </w:p>
    <w:p w14:paraId="3845CA81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</w:rPr>
      </w:pPr>
    </w:p>
    <w:p w14:paraId="68769053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78BBBB6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</w:rPr>
      </w:pPr>
    </w:p>
    <w:p w14:paraId="36ACFCC0" w14:textId="77777777" w:rsidR="000C6F18" w:rsidRDefault="000C6F18" w:rsidP="000C6F18">
      <w:pPr>
        <w:spacing w:after="0" w:line="240" w:lineRule="auto"/>
        <w:ind w:left="3540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25691E1B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4CB4A8CE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</w:rPr>
      </w:pPr>
    </w:p>
    <w:p w14:paraId="49BCCD1D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</w:rPr>
      </w:pPr>
    </w:p>
    <w:p w14:paraId="6B15A90D" w14:textId="77777777" w:rsidR="000C6F18" w:rsidRDefault="000C6F18" w:rsidP="000C6F18">
      <w:pPr>
        <w:spacing w:after="0" w:line="240" w:lineRule="auto"/>
        <w:ind w:left="566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</w:p>
    <w:p w14:paraId="3903378F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Kató Pálné jegyző</w:t>
      </w:r>
      <w:r>
        <w:rPr>
          <w:rFonts w:ascii="Garamond" w:hAnsi="Garamond"/>
        </w:rPr>
        <w:tab/>
      </w:r>
    </w:p>
    <w:p w14:paraId="4B7728B6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</w:rPr>
      </w:pPr>
    </w:p>
    <w:p w14:paraId="3561BE10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BB654DA" w14:textId="77777777" w:rsidR="00F737BE" w:rsidRDefault="00F737BE" w:rsidP="000C6F18">
      <w:pPr>
        <w:spacing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3EAD07FB" w14:textId="209EEB51" w:rsidR="000C6F18" w:rsidRDefault="000C6F18" w:rsidP="000C6F18">
      <w:pPr>
        <w:spacing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…/2023. (IV. 28.) Ökt határozat</w:t>
      </w:r>
    </w:p>
    <w:p w14:paraId="0F181056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29377927" w14:textId="76438B84" w:rsidR="000C6F18" w:rsidRDefault="000C6F18" w:rsidP="000C6F18">
      <w:pPr>
        <w:spacing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A Csanyteleki Polgármesteri Hivatal alapító okirata módosításának jóváhagyása</w:t>
      </w:r>
    </w:p>
    <w:p w14:paraId="502F92B3" w14:textId="77777777" w:rsidR="000C6F18" w:rsidRDefault="000C6F18" w:rsidP="000C6F18">
      <w:pPr>
        <w:spacing w:line="240" w:lineRule="auto"/>
        <w:contextualSpacing/>
        <w:jc w:val="both"/>
        <w:rPr>
          <w:rFonts w:ascii="Garamond" w:hAnsi="Garamond"/>
          <w:i/>
          <w:iCs/>
        </w:rPr>
      </w:pPr>
    </w:p>
    <w:p w14:paraId="4C1BCC72" w14:textId="77777777" w:rsidR="000C6F18" w:rsidRDefault="000C6F18" w:rsidP="000C6F18">
      <w:pPr>
        <w:spacing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617F0F13" w14:textId="77777777" w:rsidR="000C6F18" w:rsidRDefault="000C6F18" w:rsidP="000C6F18">
      <w:pPr>
        <w:spacing w:line="240" w:lineRule="auto"/>
        <w:contextualSpacing/>
        <w:jc w:val="center"/>
        <w:rPr>
          <w:rFonts w:ascii="Garamond" w:hAnsi="Garamond"/>
          <w:b/>
          <w:bCs/>
        </w:rPr>
      </w:pPr>
    </w:p>
    <w:p w14:paraId="627227B0" w14:textId="0B726670" w:rsidR="000C6F18" w:rsidRDefault="000C6F18" w:rsidP="000C6F18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megtárgyalta a </w:t>
      </w:r>
      <w:r>
        <w:rPr>
          <w:rFonts w:ascii="Garamond" w:hAnsi="Garamond"/>
          <w:i/>
          <w:iCs/>
        </w:rPr>
        <w:t>Csanyteleki Polgármesteri Hivatal</w:t>
      </w:r>
      <w:r>
        <w:rPr>
          <w:rFonts w:ascii="Garamond" w:hAnsi="Garamond"/>
        </w:rPr>
        <w:t xml:space="preserve"> alapító okirata módosításáról szóló előterjesztésében foglaltakat, figyelembe-vette az Ügyrendi Bizottság előzetes véleményét és ezen határozathoz 1. mellékletként csatolt módosító okiratot, 2. mellékletként csatolt egységes szerkezetbe foglalt alapító okiratot változtatás nélkül jóváhagyta</w:t>
      </w:r>
      <w:r w:rsidR="002959E4">
        <w:rPr>
          <w:rFonts w:ascii="Garamond" w:hAnsi="Garamond"/>
        </w:rPr>
        <w:t xml:space="preserve"> 2023. június 1. napjával való hatálybalépéssel.</w:t>
      </w:r>
      <w:r>
        <w:rPr>
          <w:rFonts w:ascii="Garamond" w:hAnsi="Garamond"/>
        </w:rPr>
        <w:t xml:space="preserve"> </w:t>
      </w:r>
    </w:p>
    <w:p w14:paraId="50697855" w14:textId="36E76117" w:rsidR="000C6F18" w:rsidRDefault="000C6F18" w:rsidP="000C6F18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felhatalmazza a település Polgármesterét a tárgyi határozat 1.) pontjában írt alapító okirat nevében történő aláírására és a további szükséges intézkedések megtételére.</w:t>
      </w:r>
    </w:p>
    <w:p w14:paraId="25FAF295" w14:textId="1BE001CF" w:rsidR="000C6F18" w:rsidRDefault="000C6F18" w:rsidP="000C6F18">
      <w:pPr>
        <w:pStyle w:val="Listaszerbekezds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felkéri a település jegyzőjét a Polgármester úr által aláírt alapító okiratot küldje meg a Magyar Államkincstár Csongrád-Csanád Vármegyei Igazgatóságához.</w:t>
      </w:r>
    </w:p>
    <w:p w14:paraId="799613D9" w14:textId="09B62BA3" w:rsidR="000C6F18" w:rsidRDefault="000C6F18" w:rsidP="000C6F18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azonnal, legkésőbb 2023. május 31. napjáig</w:t>
      </w:r>
    </w:p>
    <w:p w14:paraId="2D4779AE" w14:textId="50691EDE" w:rsidR="000C6F18" w:rsidRDefault="000C6F18" w:rsidP="000C6F18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Erhard Gyula polgármester (dokumentum aláírásáért)</w:t>
      </w:r>
    </w:p>
    <w:p w14:paraId="74EE8AF7" w14:textId="7F96BD8A" w:rsidR="000C6F18" w:rsidRDefault="000C6F18" w:rsidP="000C6F18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jegyző (dokumentumok megküldéséért)</w:t>
      </w:r>
    </w:p>
    <w:p w14:paraId="714F4180" w14:textId="175F11AF" w:rsidR="000C6F18" w:rsidRDefault="000C6F18" w:rsidP="000C6F18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14:paraId="795861F5" w14:textId="77777777" w:rsidR="000C6F18" w:rsidRDefault="000C6F18" w:rsidP="000C6F18">
      <w:pPr>
        <w:spacing w:after="0" w:line="240" w:lineRule="auto"/>
        <w:jc w:val="both"/>
        <w:rPr>
          <w:rFonts w:ascii="Garamond" w:hAnsi="Garamond"/>
        </w:rPr>
      </w:pPr>
    </w:p>
    <w:p w14:paraId="426665F7" w14:textId="3E6EB6C3" w:rsidR="000C6F18" w:rsidRDefault="000C6F18" w:rsidP="000C6F18">
      <w:p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400DBB6C" w14:textId="33168094" w:rsidR="000C6F18" w:rsidRDefault="000C6F18" w:rsidP="000C6F1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Magyar Államkincstár Csongrád-Csanád Vármegyei Igazgatóság (Szeged)</w:t>
      </w:r>
    </w:p>
    <w:p w14:paraId="5FF8BAAC" w14:textId="7144A6FC" w:rsidR="000C6F18" w:rsidRDefault="000C6F18" w:rsidP="000C6F1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7999CB9B" w14:textId="70B5FCD2" w:rsidR="000C6F18" w:rsidRDefault="000C6F18" w:rsidP="000C6F1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6E1814C8" w14:textId="31173B15" w:rsidR="000C6F18" w:rsidRDefault="000C6F18" w:rsidP="000C6F1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</w:p>
    <w:p w14:paraId="063BA747" w14:textId="6D0BEFE4" w:rsidR="000C6F18" w:rsidRDefault="000C6F18" w:rsidP="000C6F1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39CBF195" w14:textId="23CC1E60" w:rsidR="000C6F18" w:rsidRPr="000C6F18" w:rsidRDefault="000C6F18" w:rsidP="000C6F1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793A3635" w14:textId="77777777" w:rsidR="000C6F18" w:rsidRDefault="000C6F18" w:rsidP="000C6F18">
      <w:pPr>
        <w:spacing w:after="0" w:line="240" w:lineRule="auto"/>
        <w:jc w:val="both"/>
        <w:rPr>
          <w:rFonts w:ascii="Garamond" w:hAnsi="Garamond"/>
        </w:rPr>
      </w:pPr>
    </w:p>
    <w:p w14:paraId="493E8D95" w14:textId="77777777" w:rsidR="000C6F18" w:rsidRDefault="000C6F18" w:rsidP="000C6F18">
      <w:pPr>
        <w:spacing w:after="0" w:line="240" w:lineRule="auto"/>
        <w:jc w:val="both"/>
        <w:rPr>
          <w:rFonts w:ascii="Garamond" w:hAnsi="Garamond"/>
        </w:rPr>
      </w:pPr>
    </w:p>
    <w:p w14:paraId="7FCA708E" w14:textId="77777777" w:rsidR="000C6F18" w:rsidRDefault="000C6F18" w:rsidP="000C6F18">
      <w:p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144CF937" w14:textId="77777777" w:rsidR="000C6F18" w:rsidRDefault="000C6F18" w:rsidP="000C6F1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68016FBF" w14:textId="77777777" w:rsidR="000C6F18" w:rsidRDefault="000C6F18" w:rsidP="000C6F1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1A28D824" w14:textId="77777777" w:rsidR="000C6F18" w:rsidRDefault="000C6F18" w:rsidP="000C6F1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Többcélú Óvodák és Mini Bölcsődék Vezetője (Felgyő)</w:t>
      </w:r>
    </w:p>
    <w:p w14:paraId="2BF8AA2E" w14:textId="77777777" w:rsidR="000C6F18" w:rsidRDefault="000C6F18" w:rsidP="000C6F1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7DA57D06" w14:textId="77777777" w:rsidR="000C6F18" w:rsidRDefault="000C6F18" w:rsidP="000C6F1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p w14:paraId="50BA58F9" w14:textId="77777777" w:rsidR="000C6F18" w:rsidRDefault="000C6F18" w:rsidP="000C6F18">
      <w:pPr>
        <w:pStyle w:val="Listaszerbekezds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Garamond" w:hAnsi="Garamond"/>
        </w:rPr>
      </w:pPr>
      <w:r>
        <w:rPr>
          <w:rFonts w:ascii="Garamond" w:hAnsi="Garamond"/>
          <w:kern w:val="0"/>
        </w:rPr>
        <w:br w:type="page"/>
      </w:r>
    </w:p>
    <w:p w14:paraId="513038C5" w14:textId="77777777" w:rsidR="005406D0" w:rsidRPr="000C6F18" w:rsidRDefault="005406D0" w:rsidP="000C6F18"/>
    <w:sectPr w:rsidR="005406D0" w:rsidRPr="000C6F18" w:rsidSect="007B4F56">
      <w:pgSz w:w="11906" w:h="16838"/>
      <w:pgMar w:top="426" w:right="707" w:bottom="142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8264C"/>
    <w:multiLevelType w:val="hybridMultilevel"/>
    <w:tmpl w:val="FE14F546"/>
    <w:lvl w:ilvl="0" w:tplc="B14ADD3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3505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6039510">
    <w:abstractNumId w:val="0"/>
  </w:num>
  <w:num w:numId="3" w16cid:durableId="1571383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18"/>
    <w:rsid w:val="000C6F18"/>
    <w:rsid w:val="002959E4"/>
    <w:rsid w:val="005406D0"/>
    <w:rsid w:val="007872CE"/>
    <w:rsid w:val="007B4F56"/>
    <w:rsid w:val="009A78A5"/>
    <w:rsid w:val="00A56571"/>
    <w:rsid w:val="00B85DCA"/>
    <w:rsid w:val="00C901DE"/>
    <w:rsid w:val="00EB2659"/>
    <w:rsid w:val="00F7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73572"/>
  <w15:chartTrackingRefBased/>
  <w15:docId w15:val="{4B765B4D-ADCD-4C77-ADEF-C6FA51B8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C6F18"/>
    <w:pPr>
      <w:spacing w:line="252" w:lineRule="auto"/>
    </w:pPr>
    <w:rPr>
      <w14:ligatures w14:val="none"/>
    </w:rPr>
  </w:style>
  <w:style w:type="paragraph" w:styleId="Cmsor1">
    <w:name w:val="heading 1"/>
    <w:basedOn w:val="Norml"/>
    <w:next w:val="Norml"/>
    <w:link w:val="Cmsor1Char"/>
    <w:qFormat/>
    <w:rsid w:val="00A565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A5657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6F18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A56571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customStyle="1" w:styleId="Cmsor2Char">
    <w:name w:val="Címsor 2 Char"/>
    <w:basedOn w:val="Bekezdsalapbettpusa"/>
    <w:link w:val="Cmsor2"/>
    <w:rsid w:val="00A56571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0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2023-04-12T11:19:00Z</dcterms:created>
  <dcterms:modified xsi:type="dcterms:W3CDTF">2023-05-09T11:56:00Z</dcterms:modified>
</cp:coreProperties>
</file>