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CA01A" w14:textId="77777777" w:rsidR="00331ABF" w:rsidRDefault="00331ABF" w:rsidP="00331ABF">
      <w:pPr>
        <w:rPr>
          <w:rFonts w:ascii="Garamond" w:hAnsi="Garamond" w:cs="Courier New"/>
          <w:sz w:val="24"/>
          <w:szCs w:val="24"/>
        </w:rPr>
      </w:pPr>
    </w:p>
    <w:p w14:paraId="0D96B7E0" w14:textId="77777777" w:rsidR="00331ABF" w:rsidRDefault="00331ABF" w:rsidP="00331ABF">
      <w:pPr>
        <w:rPr>
          <w:rFonts w:ascii="Garamond" w:hAnsi="Garamond" w:cs="Courier New"/>
          <w:sz w:val="24"/>
          <w:szCs w:val="24"/>
        </w:rPr>
      </w:pPr>
    </w:p>
    <w:p w14:paraId="6A18C937" w14:textId="77777777" w:rsidR="00331ABF" w:rsidRPr="00691D92" w:rsidRDefault="006826D6" w:rsidP="00331ABF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>
        <w:rPr>
          <w:rFonts w:ascii="Monotype Corsiva" w:hAnsi="Monotype Corsiva"/>
          <w:bCs/>
          <w:noProof/>
          <w:sz w:val="28"/>
          <w:szCs w:val="28"/>
        </w:rPr>
        <w:pict w14:anchorId="0FE65F54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14:paraId="2716489C" w14:textId="77777777" w:rsidR="00331ABF" w:rsidRDefault="00331ABF" w:rsidP="00331ABF">
                  <w:r>
                    <w:rPr>
                      <w:rFonts w:eastAsia="Calibri"/>
                      <w:noProof/>
                      <w:lang w:eastAsia="hu-HU"/>
                    </w:rPr>
                    <w:drawing>
                      <wp:inline distT="0" distB="0" distL="0" distR="0" wp14:anchorId="6FF64688" wp14:editId="55FCD48E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Cs/>
          <w:noProof/>
          <w:sz w:val="28"/>
          <w:szCs w:val="28"/>
        </w:rPr>
        <w:pict w14:anchorId="13E3D95C">
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14:paraId="2F505E05" w14:textId="77777777" w:rsidR="00331ABF" w:rsidRDefault="00331ABF" w:rsidP="00331ABF">
                  <w:r>
                    <w:rPr>
                      <w:rFonts w:eastAsia="Calibri"/>
                      <w:noProof/>
                      <w:lang w:eastAsia="hu-HU"/>
                    </w:rPr>
                    <w:drawing>
                      <wp:inline distT="0" distB="0" distL="0" distR="0" wp14:anchorId="5F731CE2" wp14:editId="5E27E703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31ABF" w:rsidRPr="00691D92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53EC2FB3" w14:textId="77777777" w:rsidR="00331ABF" w:rsidRPr="00987309" w:rsidRDefault="00331ABF" w:rsidP="00F90746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691D92">
        <w:rPr>
          <w:rFonts w:ascii="Monotype Corsiva" w:hAnsi="Monotype Corsiva"/>
          <w:b/>
          <w:bCs/>
          <w:i/>
          <w:sz w:val="28"/>
          <w:szCs w:val="28"/>
        </w:rPr>
        <w:t>6647 Csanytelek, Volentér János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26EED55F" w14:textId="77777777" w:rsidR="005406D0" w:rsidRPr="00F90746" w:rsidRDefault="00331ABF" w:rsidP="00F90746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337C7434" w14:textId="77777777" w:rsidR="007B677E" w:rsidRDefault="007B677E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F52D71">
        <w:rPr>
          <w:rFonts w:ascii="Garamond" w:hAnsi="Garamond"/>
        </w:rPr>
        <w:t>1431-1</w:t>
      </w:r>
      <w:r>
        <w:rPr>
          <w:rFonts w:ascii="Garamond" w:hAnsi="Garamond"/>
        </w:rPr>
        <w:t>/2022.</w:t>
      </w:r>
    </w:p>
    <w:p w14:paraId="4882CECC" w14:textId="77777777" w:rsidR="007B677E" w:rsidRDefault="007B677E" w:rsidP="007B677E">
      <w:pPr>
        <w:ind w:left="709" w:hanging="709"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4540BE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i/>
          <w:iCs/>
        </w:rPr>
        <w:t>A köztemető használatának rendjéről és díj</w:t>
      </w:r>
      <w:r w:rsidR="00FA60C8">
        <w:rPr>
          <w:rFonts w:ascii="Garamond" w:hAnsi="Garamond"/>
          <w:i/>
          <w:iCs/>
        </w:rPr>
        <w:t>ai</w:t>
      </w:r>
      <w:r>
        <w:rPr>
          <w:rFonts w:ascii="Garamond" w:hAnsi="Garamond"/>
          <w:i/>
          <w:iCs/>
        </w:rPr>
        <w:t xml:space="preserve">ról szóló </w:t>
      </w:r>
      <w:r w:rsidR="00FA60C8">
        <w:rPr>
          <w:rFonts w:ascii="Garamond" w:hAnsi="Garamond"/>
          <w:i/>
          <w:iCs/>
        </w:rPr>
        <w:t>…..</w:t>
      </w:r>
      <w:r>
        <w:rPr>
          <w:rFonts w:ascii="Garamond" w:hAnsi="Garamond"/>
          <w:i/>
          <w:iCs/>
        </w:rPr>
        <w:t>/20</w:t>
      </w:r>
      <w:r w:rsidR="00FA60C8">
        <w:rPr>
          <w:rFonts w:ascii="Garamond" w:hAnsi="Garamond"/>
          <w:i/>
          <w:iCs/>
        </w:rPr>
        <w:t>22</w:t>
      </w:r>
      <w:r>
        <w:rPr>
          <w:rFonts w:ascii="Garamond" w:hAnsi="Garamond"/>
          <w:i/>
          <w:iCs/>
        </w:rPr>
        <w:t xml:space="preserve">. (XII. </w:t>
      </w:r>
      <w:r w:rsidR="00FA60C8">
        <w:rPr>
          <w:rFonts w:ascii="Garamond" w:hAnsi="Garamond"/>
          <w:i/>
          <w:iCs/>
        </w:rPr>
        <w:t>..</w:t>
      </w:r>
      <w:r>
        <w:rPr>
          <w:rFonts w:ascii="Garamond" w:hAnsi="Garamond"/>
          <w:i/>
          <w:iCs/>
        </w:rPr>
        <w:t xml:space="preserve">.) önkormányzati rendelet </w:t>
      </w:r>
      <w:r w:rsidR="00182F45">
        <w:rPr>
          <w:rFonts w:ascii="Garamond" w:hAnsi="Garamond"/>
          <w:i/>
          <w:iCs/>
        </w:rPr>
        <w:t xml:space="preserve"> alkotásá</w:t>
      </w:r>
      <w:r w:rsidR="0003333D">
        <w:rPr>
          <w:rFonts w:ascii="Garamond" w:hAnsi="Garamond"/>
          <w:i/>
          <w:iCs/>
        </w:rPr>
        <w:t>nak kezdeményezése</w:t>
      </w:r>
    </w:p>
    <w:p w14:paraId="5D445521" w14:textId="77777777" w:rsidR="007B677E" w:rsidRDefault="007B677E" w:rsidP="007B677E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182B7D8" w14:textId="77777777" w:rsidR="007B677E" w:rsidRDefault="007B677E" w:rsidP="007B677E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14:paraId="2ED39FAE" w14:textId="77777777" w:rsidR="00CA60E0" w:rsidRDefault="00CA60E0" w:rsidP="00CA60E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Csongrád-Csanád Megyei Kormányhivatal  Hatósági Főosztálya Törvényességi Felügyeleti  Osztálya Vezetője </w:t>
      </w:r>
      <w:r>
        <w:rPr>
          <w:rFonts w:ascii="Garamond" w:hAnsi="Garamond"/>
          <w:i/>
          <w:iCs/>
        </w:rPr>
        <w:t xml:space="preserve">törvényességi felhívással élt, </w:t>
      </w:r>
      <w:r>
        <w:rPr>
          <w:rFonts w:ascii="Garamond" w:hAnsi="Garamond"/>
        </w:rPr>
        <w:t>melyről külön előterjesztésben adok számot.</w:t>
      </w:r>
    </w:p>
    <w:p w14:paraId="07A19142" w14:textId="77777777" w:rsidR="00CA60E0" w:rsidRDefault="00CA60E0" w:rsidP="00CA60E0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 xml:space="preserve">Önök előtt közismert tény, hogy a településen </w:t>
      </w:r>
      <w:r>
        <w:rPr>
          <w:rFonts w:ascii="Garamond" w:hAnsi="Garamond"/>
          <w:i/>
          <w:iCs/>
        </w:rPr>
        <w:t xml:space="preserve">nem működik temető és önkormányzati tulajdonú köztemető sem, </w:t>
      </w:r>
      <w:r>
        <w:rPr>
          <w:rFonts w:ascii="Garamond" w:hAnsi="Garamond"/>
          <w:iCs/>
        </w:rPr>
        <w:t>e</w:t>
      </w:r>
      <w:r>
        <w:rPr>
          <w:rFonts w:ascii="Garamond" w:hAnsi="Garamond"/>
        </w:rPr>
        <w:t xml:space="preserve">zért a temetőkről és a temetkezésről szóló 1999. évi XLIII. törvény (a továbbiakban: Ttv.) 3. § b) pontja értelmében eljárva, </w:t>
      </w:r>
      <w:r>
        <w:rPr>
          <w:rFonts w:ascii="Garamond" w:hAnsi="Garamond"/>
          <w:u w:val="single"/>
        </w:rPr>
        <w:t>a nem önkormányzati tulajdonú temetőben, vagy temetőrészen – a temető tulajdonosával kötött megállapodás alapján – kell a köztemető fenntartási kötelezettségét teljesítenie az önkormányzatnak.</w:t>
      </w:r>
    </w:p>
    <w:p w14:paraId="5C4E498C" w14:textId="77777777" w:rsidR="00CA60E0" w:rsidRDefault="00CA60E0" w:rsidP="00CA60E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Évek óta bevett gyakorlat, hogy a Római Katolikus Egyház tulajdonában lévő községi egyházi temetőben a Csanyteleki Nepomuki Szent János Plébánia által – külön megállapodásba foglaltak szerint - nyújtott szolgáltatása keretében </w:t>
      </w:r>
      <w:r>
        <w:rPr>
          <w:rFonts w:ascii="Garamond" w:hAnsi="Garamond"/>
          <w:i/>
          <w:iCs/>
        </w:rPr>
        <w:t xml:space="preserve">a községi temetőn belül, általa kijelölt temetőrészen (parcellában) biztosít helyet az önkormányzat köztemető biztosítási kötelezettsége teljesítése érdekében. </w:t>
      </w:r>
      <w:r>
        <w:rPr>
          <w:rFonts w:ascii="Garamond" w:hAnsi="Garamond"/>
        </w:rPr>
        <w:t xml:space="preserve">Erről eddig nem született írásos megállapodás, melynek hiányát a Kormányhivatal kifogásolta a fent írt Ttv. 3. § b) pontjában írtakra hivatkozással. Az írásba foglalt </w:t>
      </w:r>
      <w:r>
        <w:rPr>
          <w:rFonts w:ascii="Garamond" w:hAnsi="Garamond"/>
          <w:i/>
          <w:iCs/>
        </w:rPr>
        <w:t xml:space="preserve">megállapodás </w:t>
      </w:r>
      <w:r>
        <w:rPr>
          <w:rFonts w:ascii="Garamond" w:hAnsi="Garamond"/>
        </w:rPr>
        <w:t>ezen előterjesztés 1. mellékletét képezi, amely a tárgyi önkormányzati rendelet  3. függelékeként kerül nyilvánosságra. A tárgyi önkormányzati rendelet hatályba lépésétől 2023. január 1. napjától alkalmazható.</w:t>
      </w:r>
    </w:p>
    <w:p w14:paraId="42685F05" w14:textId="77777777" w:rsidR="00CA60E0" w:rsidRDefault="00CA60E0" w:rsidP="00CA60E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önkormányzati rendelethez 2. függelékként csatolt </w:t>
      </w:r>
      <w:r>
        <w:rPr>
          <w:rFonts w:ascii="Garamond" w:hAnsi="Garamond"/>
          <w:i/>
          <w:iCs/>
        </w:rPr>
        <w:t>Temetőszabályzat</w:t>
      </w:r>
      <w:r>
        <w:rPr>
          <w:rFonts w:ascii="Garamond" w:hAnsi="Garamond"/>
        </w:rPr>
        <w:t xml:space="preserve"> tartalmazza mind azt az elvárást, amelyet a Ttv. 41. § (3) bekezdése szerinti jogalkotási felhatalmazás határoz meg. Tekintettel arra, hogy a függelék nem része az adott helyi jogszabálynak, így nem tekinthető teljesítettnek az önkormányzat vonatkozó feladatellátása. A Temetőszabályzatot az egyház nevében eljárni jogosított és a Képviselő-testület képviseletére hívatott polgármester adja ki, amely jövő év január 1. napjától hatályos. Visszautalok a már leírt tényre, arra, hogy az önkormányzat tulajdonában </w:t>
      </w:r>
      <w:r>
        <w:rPr>
          <w:rFonts w:ascii="Garamond" w:hAnsi="Garamond"/>
          <w:u w:val="single"/>
        </w:rPr>
        <w:t>nincs sem temető, sem köztemető,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u w:val="single"/>
        </w:rPr>
        <w:t xml:space="preserve">nincs olyan feladatellátás, amely a klasszikus értelembe vett, </w:t>
      </w:r>
      <w:r>
        <w:rPr>
          <w:rFonts w:ascii="Garamond" w:hAnsi="Garamond"/>
        </w:rPr>
        <w:t xml:space="preserve">az Mötv. 13. § (1) bekezdés 2. pontja szerinti településüzemeltetés keretein belül meghatározott, köztemetők fenntartására irányadó lenne, ezért </w:t>
      </w:r>
      <w:r>
        <w:rPr>
          <w:rFonts w:ascii="Garamond" w:hAnsi="Garamond"/>
          <w:i/>
          <w:iCs/>
        </w:rPr>
        <w:t xml:space="preserve">nem került a tárgyi hatályos önkormányzati rendeletbe </w:t>
      </w:r>
      <w:r>
        <w:rPr>
          <w:rFonts w:ascii="Garamond" w:hAnsi="Garamond"/>
        </w:rPr>
        <w:t>azok szabályozása, mert nem életszerű.</w:t>
      </w:r>
    </w:p>
    <w:p w14:paraId="39121085" w14:textId="77777777" w:rsidR="00CA60E0" w:rsidRDefault="00CA60E0" w:rsidP="00CA60E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kötelező jellegét tekintve teszek eleget a törvényességi felhívásban foglaltaknak akkor, amikor kiegészítés módszerével átemelésre teszek javaslatot a Temetőszabályzatban leírt </w:t>
      </w:r>
      <w:r>
        <w:rPr>
          <w:rFonts w:ascii="Garamond" w:hAnsi="Garamond"/>
          <w:i/>
          <w:iCs/>
        </w:rPr>
        <w:t xml:space="preserve">infrastruktúra  feltételeinek, a köztemető és a ravatalozó használata, igénybe-vétele rendjének, a köztemető működtetése szabályai </w:t>
      </w:r>
      <w:r>
        <w:rPr>
          <w:rFonts w:ascii="Garamond" w:hAnsi="Garamond"/>
        </w:rPr>
        <w:t>szem előtt tartásával.</w:t>
      </w:r>
    </w:p>
    <w:p w14:paraId="05107FA8" w14:textId="77777777" w:rsidR="00CA60E0" w:rsidRDefault="00CA60E0" w:rsidP="00CA60E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tárgyi hatályos önkormányzati rendelet 1. melléklete változtatás nélkül maradhat hatályban, míg a 2. melléklete  (amely a sírhelyek megváltási, újra-váltási díját, a köztemető fenntartási díja összegét tartalmazza) az éves felülvizsgálat keretében emelni szükséges még akkor is, ha az nem jelentik meg az önkormányzat költségvetésében és nem lehet irányadó a temető tulajdonosa által meghatározott díjakra nézve sem.</w:t>
      </w:r>
    </w:p>
    <w:p w14:paraId="64FE127E" w14:textId="77777777" w:rsidR="00CA60E0" w:rsidRDefault="00CA60E0" w:rsidP="00CA60E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Ez a sok változtatás teszi indokolttá </w:t>
      </w:r>
      <w:r>
        <w:rPr>
          <w:rFonts w:ascii="Garamond" w:hAnsi="Garamond"/>
          <w:i/>
          <w:iCs/>
        </w:rPr>
        <w:t>új önkormányzati rendelet kiadását.</w:t>
      </w:r>
    </w:p>
    <w:p w14:paraId="02184A0A" w14:textId="77777777" w:rsidR="00CA60E0" w:rsidRDefault="00CA60E0" w:rsidP="00CA60E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rendelethez és a tárgyi tervezethez </w:t>
      </w:r>
      <w:r>
        <w:rPr>
          <w:rFonts w:ascii="Garamond" w:hAnsi="Garamond"/>
          <w:i/>
          <w:iCs/>
        </w:rPr>
        <w:t>csatolt 1.-3. függelék nem része a rendeletnek</w:t>
      </w:r>
      <w:r>
        <w:rPr>
          <w:rFonts w:ascii="Garamond" w:hAnsi="Garamond"/>
        </w:rPr>
        <w:t>, de olyan közérdeklődésre számot tartó információkat tartalmaz, melynek közzétételével az önkormányzati rendeletben foglaltak maradéktalan végrehajtása biztosítható. Itt kapott helyet a Kegyeleti Szerződés, a Temetőszabályzat és az a Megállapodás, amely meghatározza a temető tulajdonosa és a köztemetői feladatot végrehajtó önkormányzat közötti feladatellátás szabályait. Eddig ez szóbeli megállapodáson alapult, melyet felvált a csatolt megállapodás.</w:t>
      </w:r>
    </w:p>
    <w:p w14:paraId="78DD0213" w14:textId="77777777" w:rsidR="00CA60E0" w:rsidRDefault="00CA60E0" w:rsidP="00CA60E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51A585B2" w14:textId="77777777" w:rsidR="00CA60E0" w:rsidRDefault="00CA60E0" w:rsidP="00CA60E0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5606D2B5" w14:textId="00867948" w:rsidR="00CA60E0" w:rsidRDefault="00CA60E0" w:rsidP="00CA60E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14/2012. (XI. 27.) önkormányzati rendelet (a továbbiakban: SZMSZ) 22. § (8) bekezdésében rögzített </w:t>
      </w:r>
      <w:r>
        <w:rPr>
          <w:rFonts w:ascii="Garamond" w:hAnsi="Garamond"/>
          <w:i/>
        </w:rPr>
        <w:t>feladatom teljesítése érdekében</w:t>
      </w:r>
      <w:r>
        <w:rPr>
          <w:rFonts w:ascii="Garamond" w:hAnsi="Garamond"/>
        </w:rPr>
        <w:t xml:space="preserve"> és az ugyanezen § (1) bekezdésében írt </w:t>
      </w:r>
      <w:r>
        <w:rPr>
          <w:rFonts w:ascii="Garamond" w:hAnsi="Garamond"/>
          <w:i/>
        </w:rPr>
        <w:t>rendelet alkotási kezdeményezési jogkörömben eljárva</w:t>
      </w:r>
      <w:r>
        <w:rPr>
          <w:rFonts w:ascii="Garamond" w:hAnsi="Garamond"/>
        </w:rPr>
        <w:t xml:space="preserve"> nyújtom be az általam  elkészített,  ezen előterjesztéshez csatolt rendelet-tervezetet </w:t>
      </w:r>
      <w:r w:rsidR="00E6461D">
        <w:rPr>
          <w:rFonts w:ascii="Garamond" w:hAnsi="Garamond"/>
        </w:rPr>
        <w:t>jóváhagyásra</w:t>
      </w:r>
      <w:r>
        <w:rPr>
          <w:rFonts w:ascii="Garamond" w:hAnsi="Garamond"/>
        </w:rPr>
        <w:t>.</w:t>
      </w:r>
    </w:p>
    <w:p w14:paraId="5ECE49CF" w14:textId="77777777" w:rsidR="00CA60E0" w:rsidRDefault="00CA60E0" w:rsidP="00CA60E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SZMSZ 22. § (5)-(6) bekezdésében írt kötelezettségemnek is eleget-téve arról is tájékoztatom Önöket, hogy az általam elkészített rendelet-tervezet szövegét és annak 1. mellékletét a hivatal hirdetőtábláján 2022. november 10. napján közzétettem és az 5 napos lakossági véleményezési határidő eltelte után megállapítottam, hogy a rendelet-tervezethez </w:t>
      </w:r>
      <w:r>
        <w:rPr>
          <w:rFonts w:ascii="Garamond" w:hAnsi="Garamond"/>
          <w:i/>
        </w:rPr>
        <w:t xml:space="preserve">javaslat nem érkezett, </w:t>
      </w:r>
      <w:r>
        <w:rPr>
          <w:rFonts w:ascii="Garamond" w:hAnsi="Garamond"/>
        </w:rPr>
        <w:t>melyről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rendelet-tervezet előkészítésébe bevont </w:t>
      </w:r>
      <w:r>
        <w:rPr>
          <w:rFonts w:ascii="Garamond" w:hAnsi="Garamond"/>
          <w:i/>
        </w:rPr>
        <w:t>Ügyrendi Bizottságot</w:t>
      </w:r>
      <w:r>
        <w:rPr>
          <w:rFonts w:ascii="Garamond" w:hAnsi="Garamond"/>
        </w:rPr>
        <w:t xml:space="preserve">  tájékoztattam. </w:t>
      </w:r>
    </w:p>
    <w:p w14:paraId="2AF28528" w14:textId="77777777" w:rsidR="00CA60E0" w:rsidRDefault="00CA60E0" w:rsidP="00CA60E0">
      <w:pPr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Minden önkormányzati rendelet-tervezetet, annak Képviselő-testület elé terjesztése előtt az SZMSZ  22. § (2)-(3) bekezdésben írt módon </w:t>
      </w:r>
      <w:r>
        <w:rPr>
          <w:rFonts w:ascii="Garamond" w:hAnsi="Garamond"/>
          <w:i/>
        </w:rPr>
        <w:t>véleményeztetni kell az Ügyrendi Bizottsággal</w:t>
      </w:r>
      <w:r>
        <w:rPr>
          <w:rFonts w:ascii="Garamond" w:hAnsi="Garamond"/>
        </w:rPr>
        <w:t xml:space="preserve"> és tárgyától függően a </w:t>
      </w:r>
      <w:r>
        <w:rPr>
          <w:rFonts w:ascii="Garamond" w:hAnsi="Garamond"/>
          <w:i/>
        </w:rPr>
        <w:t xml:space="preserve">Pénzügyi Ellenőrző, </w:t>
      </w:r>
    </w:p>
    <w:p w14:paraId="34EB2C25" w14:textId="77777777" w:rsidR="00CA60E0" w:rsidRDefault="00CA60E0" w:rsidP="00CA60E0">
      <w:pPr>
        <w:jc w:val="both"/>
        <w:rPr>
          <w:rFonts w:ascii="Garamond" w:hAnsi="Garamond"/>
          <w:i/>
        </w:rPr>
      </w:pPr>
    </w:p>
    <w:p w14:paraId="3D094E66" w14:textId="77777777" w:rsidR="00CA60E0" w:rsidRDefault="00CA60E0" w:rsidP="00CA60E0">
      <w:pPr>
        <w:jc w:val="both"/>
        <w:rPr>
          <w:rFonts w:ascii="Garamond" w:hAnsi="Garamond"/>
          <w:i/>
        </w:rPr>
      </w:pPr>
    </w:p>
    <w:p w14:paraId="2911796C" w14:textId="77777777" w:rsidR="00CA60E0" w:rsidRDefault="00CA60E0" w:rsidP="00CA60E0">
      <w:pPr>
        <w:jc w:val="both"/>
        <w:rPr>
          <w:rFonts w:ascii="Garamond" w:hAnsi="Garamond"/>
        </w:rPr>
      </w:pPr>
      <w:r>
        <w:rPr>
          <w:rFonts w:ascii="Garamond" w:hAnsi="Garamond"/>
          <w:i/>
        </w:rPr>
        <w:t>Foglalkoztatáspolitikai és Településfejlesztési Bizottsággal.</w:t>
      </w:r>
      <w:r>
        <w:rPr>
          <w:rFonts w:ascii="Garamond" w:hAnsi="Garamond"/>
        </w:rPr>
        <w:t xml:space="preserve"> A jogszabályszerkesztésről szóló 61/2009. (XII. 14.) IRM rendelet 58. § (1) bekezdése értelmében, </w:t>
      </w:r>
      <w:r>
        <w:rPr>
          <w:rFonts w:ascii="Garamond" w:hAnsi="Garamond"/>
          <w:i/>
        </w:rPr>
        <w:t xml:space="preserve">ha egy adott rendelet előkészítése során valamely szerv </w:t>
      </w:r>
      <w:r>
        <w:rPr>
          <w:rFonts w:ascii="Garamond" w:hAnsi="Garamond"/>
        </w:rPr>
        <w:t xml:space="preserve">(esetünkben a bizottságok) jogszabályban (SZMSZ mint önkormányzati rendelet) </w:t>
      </w:r>
      <w:r>
        <w:rPr>
          <w:rFonts w:ascii="Garamond" w:hAnsi="Garamond"/>
          <w:b/>
          <w:iCs/>
        </w:rPr>
        <w:t xml:space="preserve">érvényességi kelléknek minősülő véleményezési jogkörrel rendelkezik, </w:t>
      </w:r>
      <w:r>
        <w:rPr>
          <w:rFonts w:ascii="Garamond" w:hAnsi="Garamond"/>
          <w:bCs/>
          <w:iCs/>
        </w:rPr>
        <w:t xml:space="preserve"> akkor </w:t>
      </w:r>
      <w:r>
        <w:rPr>
          <w:rFonts w:ascii="Garamond" w:hAnsi="Garamond"/>
          <w:b/>
          <w:iCs/>
        </w:rPr>
        <w:t xml:space="preserve">a </w:t>
      </w:r>
      <w:r>
        <w:rPr>
          <w:rFonts w:ascii="Garamond" w:hAnsi="Garamond"/>
          <w:b/>
          <w:iCs/>
          <w:u w:val="single"/>
        </w:rPr>
        <w:t>rendelet-tervezet bevezető részében</w:t>
      </w:r>
      <w:r>
        <w:rPr>
          <w:rFonts w:ascii="Garamond" w:hAnsi="Garamond"/>
          <w:b/>
          <w:iCs/>
        </w:rPr>
        <w:t xml:space="preserve"> </w:t>
      </w:r>
      <w:r>
        <w:rPr>
          <w:rFonts w:ascii="Garamond" w:hAnsi="Garamond"/>
          <w:b/>
          <w:iCs/>
          <w:u w:val="single"/>
        </w:rPr>
        <w:t>a véleményezés tényét fel kell tüntetni.</w:t>
      </w:r>
      <w:r>
        <w:rPr>
          <w:rFonts w:ascii="Garamond" w:hAnsi="Garamond"/>
          <w:iCs/>
        </w:rPr>
        <w:t xml:space="preserve"> </w:t>
      </w:r>
    </w:p>
    <w:p w14:paraId="1E6BD9F6" w14:textId="77777777" w:rsidR="00CA60E0" w:rsidRDefault="00CA60E0" w:rsidP="00CA60E0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Tekintettel arra, hogy a jogalkotásról szóló 2010. évi CXXX. törvény (a továbbiakban: Jat.) 17. §-a úgy rendelkezik, hogy a jogszabály előkészítője </w:t>
      </w:r>
      <w:r>
        <w:rPr>
          <w:rFonts w:ascii="Garamond" w:hAnsi="Garamond"/>
          <w:i/>
        </w:rPr>
        <w:t xml:space="preserve">előzetes hatásvizsgálat készítésére </w:t>
      </w:r>
      <w:r>
        <w:rPr>
          <w:rFonts w:ascii="Garamond" w:hAnsi="Garamond"/>
        </w:rPr>
        <w:t>kötelezett, ezért annak is eleget téve, ezen előterjesztéshez mellékelem az általam vélelmezett, e rendelet végrehajtása során jelentkező várható kihatásokat.</w:t>
      </w:r>
    </w:p>
    <w:p w14:paraId="2A956EE9" w14:textId="77777777" w:rsidR="00CA60E0" w:rsidRDefault="00CA60E0" w:rsidP="00CA60E0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18. §-a előírja a jogszabály előkészítője számára azon kötelezettséget is, hogy a rendelet- tervezetéhez </w:t>
      </w:r>
      <w:r>
        <w:rPr>
          <w:rFonts w:ascii="Garamond" w:hAnsi="Garamond"/>
          <w:i/>
        </w:rPr>
        <w:t xml:space="preserve">indokolást </w:t>
      </w:r>
      <w:r>
        <w:rPr>
          <w:rFonts w:ascii="Garamond" w:hAnsi="Garamond"/>
        </w:rPr>
        <w:t xml:space="preserve">kell készíteni, benne a társadalmi, gazdasági, szakmai okokra és célokra utalva, megjelölve a jogi szabályozás várható hatásait. Ennek további részleteit az általam írt </w:t>
      </w:r>
      <w:r>
        <w:rPr>
          <w:rFonts w:ascii="Garamond" w:hAnsi="Garamond"/>
          <w:i/>
        </w:rPr>
        <w:t xml:space="preserve">általános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részletes indokolás </w:t>
      </w:r>
      <w:r>
        <w:rPr>
          <w:rFonts w:ascii="Garamond" w:hAnsi="Garamond"/>
        </w:rPr>
        <w:t>tartalmazza, ezért azt itt nem ismétlem meg, de javaslom annak tanulmányozását a rendelet-tervezetben foglaltak könnyebb értelmezése érdekében.</w:t>
      </w:r>
    </w:p>
    <w:p w14:paraId="41CCB17E" w14:textId="77777777" w:rsidR="00F90746" w:rsidRPr="00637C99" w:rsidRDefault="00F90746" w:rsidP="00F9074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4C2083C" w14:textId="77777777" w:rsidR="00462986" w:rsidRDefault="00462986" w:rsidP="00637C99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02C2E15C" w14:textId="77777777" w:rsidR="00462986" w:rsidRDefault="00462986" w:rsidP="00462986">
      <w:pPr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rendelet-tervezet a Jat.-ban és annak végrehajtására kiadott, a jogszabályszerkesztéséről szóló 61/2009. (XII. 14.) IRM rendeletben rögzített szabályoknak megfelel, ezért a Jat. 22. § (2) bekezdésében foglaltakra hivatkozva indítványozom </w:t>
      </w:r>
      <w:r>
        <w:rPr>
          <w:rFonts w:ascii="Garamond" w:hAnsi="Garamond"/>
          <w:i/>
        </w:rPr>
        <w:t>ezen előterjesztés és a hozzá csatolt előzetes hatásvizsgálat, az általános és részletes indokolásban foglaltak, a normaszöveget tartalmazó rendelet-tervezet megvitatását, az Ügyrendi Bizottság és a Pénzügyi Ellenőrző, Foglalkozáspolitikai és Településfejlesztési Bizottság által kiadott előterjesztésében írtak figyelembevételét, a felsoroltak változtatás nélküli elfogadását és a tárgyi rendelet-tervezetből helyi önkormányzati rendelet alkotását.</w:t>
      </w:r>
    </w:p>
    <w:p w14:paraId="094C27B2" w14:textId="77777777" w:rsidR="00462986" w:rsidRDefault="00462986" w:rsidP="00462986">
      <w:pPr>
        <w:jc w:val="both"/>
        <w:rPr>
          <w:rFonts w:ascii="Garamond" w:hAnsi="Garamond"/>
          <w:i/>
        </w:rPr>
      </w:pPr>
    </w:p>
    <w:p w14:paraId="499B7DA8" w14:textId="0EB7787B" w:rsidR="00462986" w:rsidRDefault="00462986" w:rsidP="00462986">
      <w:pPr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637C99">
        <w:rPr>
          <w:rFonts w:ascii="Garamond" w:hAnsi="Garamond"/>
        </w:rPr>
        <w:t>2</w:t>
      </w:r>
      <w:r>
        <w:rPr>
          <w:rFonts w:ascii="Garamond" w:hAnsi="Garamond"/>
        </w:rPr>
        <w:t xml:space="preserve">2. </w:t>
      </w:r>
      <w:r w:rsidR="00637C99">
        <w:rPr>
          <w:rFonts w:ascii="Garamond" w:hAnsi="Garamond"/>
        </w:rPr>
        <w:t>nov</w:t>
      </w:r>
      <w:r>
        <w:rPr>
          <w:rFonts w:ascii="Garamond" w:hAnsi="Garamond"/>
        </w:rPr>
        <w:t xml:space="preserve">ember </w:t>
      </w:r>
      <w:r w:rsidR="006826D6">
        <w:rPr>
          <w:rFonts w:ascii="Garamond" w:hAnsi="Garamond"/>
        </w:rPr>
        <w:t>22.</w:t>
      </w:r>
    </w:p>
    <w:p w14:paraId="6D306405" w14:textId="77777777" w:rsidR="00462986" w:rsidRDefault="00462986" w:rsidP="00462986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747A081A" w14:textId="77777777" w:rsidR="00462986" w:rsidRDefault="00462986" w:rsidP="00462986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</w:t>
      </w:r>
      <w:r w:rsidR="00637C99">
        <w:rPr>
          <w:rFonts w:ascii="Garamond" w:hAnsi="Garamond"/>
        </w:rPr>
        <w:t>:</w:t>
      </w:r>
    </w:p>
    <w:p w14:paraId="0895CA0E" w14:textId="77777777" w:rsidR="00462986" w:rsidRDefault="00637C99" w:rsidP="00462986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……………………………..</w:t>
      </w:r>
    </w:p>
    <w:p w14:paraId="75753142" w14:textId="77777777" w:rsidR="00462986" w:rsidRDefault="00462986" w:rsidP="00462986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</w:t>
      </w:r>
      <w:r w:rsidR="00637C99">
        <w:rPr>
          <w:rFonts w:ascii="Garamond" w:hAnsi="Garamond"/>
        </w:rPr>
        <w:t>jegyző</w:t>
      </w:r>
    </w:p>
    <w:p w14:paraId="2BEF9755" w14:textId="77777777" w:rsidR="00462986" w:rsidRDefault="00462986" w:rsidP="00462986">
      <w:pPr>
        <w:rPr>
          <w:rFonts w:ascii="Garamond" w:hAnsi="Garamon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14:paraId="218D5027" w14:textId="77777777" w:rsidR="00462986" w:rsidRDefault="00462986" w:rsidP="00462986"/>
    <w:p w14:paraId="4548AB74" w14:textId="77777777" w:rsidR="009232E9" w:rsidRPr="009232E9" w:rsidRDefault="009232E9" w:rsidP="009232E9">
      <w:pPr>
        <w:spacing w:after="0" w:line="240" w:lineRule="auto"/>
        <w:contextualSpacing/>
        <w:jc w:val="both"/>
        <w:rPr>
          <w:rFonts w:ascii="Garamond" w:hAnsi="Garamond"/>
        </w:rPr>
      </w:pPr>
    </w:p>
    <w:sectPr w:rsidR="009232E9" w:rsidRPr="009232E9" w:rsidSect="00331ABF">
      <w:pgSz w:w="11906" w:h="16838"/>
      <w:pgMar w:top="142" w:right="707" w:bottom="56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77E"/>
    <w:rsid w:val="0003333D"/>
    <w:rsid w:val="00074BB9"/>
    <w:rsid w:val="000C44D2"/>
    <w:rsid w:val="00182F45"/>
    <w:rsid w:val="00202BFA"/>
    <w:rsid w:val="00331ABF"/>
    <w:rsid w:val="004540BE"/>
    <w:rsid w:val="00462986"/>
    <w:rsid w:val="004B00CE"/>
    <w:rsid w:val="005406D0"/>
    <w:rsid w:val="005B52DA"/>
    <w:rsid w:val="00637C99"/>
    <w:rsid w:val="006826D6"/>
    <w:rsid w:val="007872CE"/>
    <w:rsid w:val="007B677E"/>
    <w:rsid w:val="009002E7"/>
    <w:rsid w:val="009006E4"/>
    <w:rsid w:val="009232E9"/>
    <w:rsid w:val="009736C3"/>
    <w:rsid w:val="0097395A"/>
    <w:rsid w:val="00A9064B"/>
    <w:rsid w:val="00B36373"/>
    <w:rsid w:val="00C05434"/>
    <w:rsid w:val="00C6071E"/>
    <w:rsid w:val="00CA60E0"/>
    <w:rsid w:val="00E6461D"/>
    <w:rsid w:val="00EE454D"/>
    <w:rsid w:val="00F52D71"/>
    <w:rsid w:val="00F90746"/>
    <w:rsid w:val="00F90A5F"/>
    <w:rsid w:val="00FA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585679E"/>
  <w15:docId w15:val="{4F92D86F-EF80-4D88-9160-927FA01AD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454D"/>
  </w:style>
  <w:style w:type="paragraph" w:styleId="Cmsor1">
    <w:name w:val="heading 1"/>
    <w:basedOn w:val="Norml"/>
    <w:next w:val="Norml"/>
    <w:link w:val="Cmsor1Char"/>
    <w:qFormat/>
    <w:rsid w:val="00331ABF"/>
    <w:pPr>
      <w:keepNext/>
      <w:spacing w:after="0" w:line="240" w:lineRule="auto"/>
      <w:ind w:right="-1"/>
      <w:jc w:val="center"/>
      <w:outlineLvl w:val="0"/>
    </w:pPr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31ABF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31ABF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31ABF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A6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6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9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B91A0-A7CC-4811-A8AE-4AEEBA560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919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2022-11-07T09:50:00Z</dcterms:created>
  <dcterms:modified xsi:type="dcterms:W3CDTF">2022-11-17T10:47:00Z</dcterms:modified>
</cp:coreProperties>
</file>