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50B35" w14:textId="77777777" w:rsidR="00306700" w:rsidRDefault="00306700" w:rsidP="00306700">
      <w:pPr>
        <w:pStyle w:val="Cm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     </w:t>
      </w:r>
    </w:p>
    <w:p w14:paraId="5E2BCC6A" w14:textId="77777777" w:rsidR="00306700" w:rsidRDefault="00306700" w:rsidP="00306700">
      <w:pPr>
        <w:pStyle w:val="Cm"/>
        <w:rPr>
          <w:rFonts w:ascii="Garamond" w:hAnsi="Garamond"/>
          <w:b/>
        </w:rPr>
      </w:pPr>
      <w:r>
        <w:rPr>
          <w:rFonts w:ascii="Garamond" w:hAnsi="Garamond"/>
        </w:rPr>
        <w:tab/>
      </w:r>
    </w:p>
    <w:p w14:paraId="514DE861" w14:textId="77777777" w:rsidR="00306700" w:rsidRDefault="00306700" w:rsidP="0030670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FELADATÁTADÁSI - ÁTVÁLLALÁSI SZERZŐDÉS</w:t>
      </w:r>
    </w:p>
    <w:p w14:paraId="34D8C454" w14:textId="591E607A" w:rsidR="00306700" w:rsidRDefault="00306700" w:rsidP="0030670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 módosítása, módosítást magába foglaló egységes szerkezetben</w:t>
      </w:r>
    </w:p>
    <w:p w14:paraId="7AF0A45A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7CDE08BA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amely létrejött egyrészről </w:t>
      </w:r>
    </w:p>
    <w:p w14:paraId="6D01C778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784E4931" w14:textId="02C9BA04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sz w:val="22"/>
          <w:szCs w:val="22"/>
        </w:rPr>
        <w:t xml:space="preserve">(6647 Csanytelek, Volentér János tér 2.) - képviseli: </w:t>
      </w:r>
      <w:r>
        <w:rPr>
          <w:rFonts w:ascii="Garamond" w:hAnsi="Garamond"/>
          <w:b/>
          <w:sz w:val="22"/>
          <w:szCs w:val="22"/>
        </w:rPr>
        <w:t>Erhard Gyula polgármester</w:t>
      </w:r>
      <w:r>
        <w:rPr>
          <w:rFonts w:ascii="Garamond" w:hAnsi="Garamond"/>
          <w:sz w:val="22"/>
          <w:szCs w:val="22"/>
        </w:rPr>
        <w:t xml:space="preserve"> – (a továbbiakban: Feladatátadó) </w:t>
      </w:r>
    </w:p>
    <w:p w14:paraId="6E5ACDB7" w14:textId="77777777" w:rsidR="00306700" w:rsidRDefault="00306700" w:rsidP="00306700">
      <w:pPr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</w:p>
    <w:p w14:paraId="2C92DB7E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másrészről</w:t>
      </w:r>
    </w:p>
    <w:p w14:paraId="18FB4DE9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7BE8B503" w14:textId="6E0E23D1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Dr. Szarka Ödön Egyesített Egészségügyi és Szociális Intézmény </w:t>
      </w:r>
      <w:r>
        <w:rPr>
          <w:rFonts w:ascii="Garamond" w:hAnsi="Garamond"/>
          <w:sz w:val="22"/>
          <w:szCs w:val="22"/>
        </w:rPr>
        <w:t xml:space="preserve">(6640 Csongrád, Gyöngyvirág u. 5. sz.)  - </w:t>
      </w:r>
      <w:proofErr w:type="gramStart"/>
      <w:r>
        <w:rPr>
          <w:rFonts w:ascii="Garamond" w:hAnsi="Garamond"/>
          <w:sz w:val="22"/>
          <w:szCs w:val="22"/>
        </w:rPr>
        <w:t xml:space="preserve">képviseli: </w:t>
      </w:r>
      <w:r>
        <w:rPr>
          <w:rFonts w:ascii="Garamond" w:hAnsi="Garamond"/>
          <w:b/>
          <w:sz w:val="22"/>
          <w:szCs w:val="22"/>
        </w:rPr>
        <w:t xml:space="preserve"> Tóth</w:t>
      </w:r>
      <w:proofErr w:type="gramEnd"/>
      <w:r>
        <w:rPr>
          <w:rFonts w:ascii="Garamond" w:hAnsi="Garamond"/>
          <w:b/>
          <w:sz w:val="22"/>
          <w:szCs w:val="22"/>
        </w:rPr>
        <w:t xml:space="preserve"> Irén intézményvezető </w:t>
      </w:r>
      <w:r>
        <w:rPr>
          <w:rFonts w:ascii="Garamond" w:hAnsi="Garamond"/>
          <w:sz w:val="22"/>
          <w:szCs w:val="22"/>
        </w:rPr>
        <w:t>– (a továbbiakban: Feladatellátó) a két fél együtt: szerződő felek</w:t>
      </w:r>
    </w:p>
    <w:p w14:paraId="29753E56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11E521AB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között az alulírott napon és helyen az alábbi feltételek szerint:</w:t>
      </w:r>
    </w:p>
    <w:p w14:paraId="1E4947FC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7C5B3E1F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szerződő felek </w:t>
      </w:r>
      <w:r>
        <w:rPr>
          <w:rFonts w:ascii="Garamond" w:hAnsi="Garamond"/>
          <w:i/>
          <w:sz w:val="22"/>
          <w:szCs w:val="22"/>
        </w:rPr>
        <w:t>szerződés céljaként</w:t>
      </w:r>
      <w:r>
        <w:rPr>
          <w:rFonts w:ascii="Garamond" w:hAnsi="Garamond"/>
          <w:sz w:val="22"/>
          <w:szCs w:val="22"/>
        </w:rPr>
        <w:t xml:space="preserve"> ezen szerződés hatályba lépésekor hatályos jogszabályok alapján finanszírozott, a Magyarország helyi önkormányzatairól szóló 2011. évi CLXXXIX. törvény 13. § (1) bekezdés 4. pontja, az egészségügyi alapellátásról szóló 2015. évi CXXIII. törvény 5. § (1) bekezdése szerinti egészségügyi alapellátás háziorvosi, házi gyermekorvosi és fogorvosi </w:t>
      </w:r>
      <w:r>
        <w:rPr>
          <w:rFonts w:ascii="Garamond" w:hAnsi="Garamond"/>
          <w:i/>
          <w:sz w:val="22"/>
          <w:szCs w:val="22"/>
        </w:rPr>
        <w:t>központi orvosi ügyeleti feladatok</w:t>
      </w:r>
      <w:r>
        <w:rPr>
          <w:rFonts w:ascii="Garamond" w:hAnsi="Garamond"/>
          <w:sz w:val="22"/>
          <w:szCs w:val="22"/>
        </w:rPr>
        <w:t xml:space="preserve"> (a továbbiakban: központi orvosi ügyelet) ellátása – hatályos vonatkozó jogszabályokban rögzítetteknek megfelelő - biztosítását tekintik.</w:t>
      </w:r>
    </w:p>
    <w:p w14:paraId="536B3893" w14:textId="77777777" w:rsidR="00306700" w:rsidRDefault="00306700" w:rsidP="00306700">
      <w:pPr>
        <w:ind w:left="720"/>
        <w:jc w:val="both"/>
        <w:rPr>
          <w:rFonts w:ascii="Garamond" w:hAnsi="Garamond"/>
          <w:sz w:val="22"/>
          <w:szCs w:val="22"/>
        </w:rPr>
      </w:pPr>
    </w:p>
    <w:p w14:paraId="53664F6B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Feladatátadó átadja, a Feladatátvevő átvállalja a </w:t>
      </w:r>
      <w:r>
        <w:rPr>
          <w:rFonts w:ascii="Garamond" w:hAnsi="Garamond"/>
          <w:b/>
          <w:sz w:val="22"/>
          <w:szCs w:val="22"/>
        </w:rPr>
        <w:t xml:space="preserve">Csanytelek Község Önkormányzata közigazgatási területén élő lakosság </w:t>
      </w:r>
      <w:r>
        <w:rPr>
          <w:rFonts w:ascii="Garamond" w:hAnsi="Garamond"/>
          <w:i/>
          <w:sz w:val="22"/>
          <w:szCs w:val="22"/>
        </w:rPr>
        <w:t>egészségügyi alapellátása keretében a háziorvosi, a házi gyermekorvosi és a fogorvosi központi orvosi ügyelet komplex szervezését, működtetését, a feladat jogszerű ellátását az önkormányzat hatályos vonatkozó rendelete szerint.</w:t>
      </w:r>
    </w:p>
    <w:p w14:paraId="1701AAEB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3606B431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Rögzítik a szerződő felek, hogy az egészségügyi alapellátás központi orvosi ügyeleti feladata végzéséért járó egészségbiztosítási finanszírozás teljes összege a Feladatátvevőt illeti, melyet kizárólag ezen feladatra használhat fel. A Feladatátadó hozzájárul ahhoz, hogy Feladatátvevő jelen Feladatátadás/átvállalási szerződés alapján az illetékes szervvel közvetlenül finanszírozási szerződést kössön az 1.) pontban felsorolt feladatokra vonatkozóan. </w:t>
      </w:r>
    </w:p>
    <w:p w14:paraId="3A3B85D5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188A018A" w14:textId="6EB45AEB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Megegyeznek a szerződő felek abban, hogy a Feladatátadó a Feladatátvevő számára a </w:t>
      </w:r>
      <w:r>
        <w:rPr>
          <w:rFonts w:ascii="Garamond" w:hAnsi="Garamond"/>
          <w:i/>
          <w:sz w:val="22"/>
          <w:szCs w:val="22"/>
        </w:rPr>
        <w:t xml:space="preserve">központi orvosi ügyelet ellátásához havonta </w:t>
      </w:r>
      <w:r w:rsidR="00124B46">
        <w:rPr>
          <w:rFonts w:ascii="Garamond" w:hAnsi="Garamond"/>
          <w:i/>
          <w:sz w:val="22"/>
          <w:szCs w:val="22"/>
        </w:rPr>
        <w:t>240.448</w:t>
      </w:r>
      <w:r>
        <w:rPr>
          <w:rFonts w:ascii="Garamond" w:hAnsi="Garamond"/>
          <w:i/>
          <w:sz w:val="22"/>
          <w:szCs w:val="22"/>
        </w:rPr>
        <w:t xml:space="preserve">.- Ft </w:t>
      </w:r>
      <w:r>
        <w:rPr>
          <w:rFonts w:ascii="Garamond" w:hAnsi="Garamond"/>
          <w:sz w:val="22"/>
          <w:szCs w:val="22"/>
        </w:rPr>
        <w:t xml:space="preserve">(azaz: </w:t>
      </w:r>
      <w:r w:rsidR="00124B46">
        <w:rPr>
          <w:rFonts w:ascii="Garamond" w:hAnsi="Garamond"/>
          <w:sz w:val="22"/>
          <w:szCs w:val="22"/>
        </w:rPr>
        <w:t>kettőszáznegyven</w:t>
      </w:r>
      <w:r>
        <w:rPr>
          <w:rFonts w:ascii="Garamond" w:hAnsi="Garamond"/>
          <w:sz w:val="22"/>
          <w:szCs w:val="22"/>
        </w:rPr>
        <w:t xml:space="preserve">ezer-négyszáznegyvennyolc forint) véglegesen átadott pénzügyi támogatást nyújt, mely összeget a Feladatátadó a Feladatátvevő bankszámlájára a tárgyhónapot követő hónap 10. napjáig utalja át. </w:t>
      </w:r>
      <w:r w:rsidR="00124B46">
        <w:rPr>
          <w:rFonts w:ascii="Garamond" w:hAnsi="Garamond"/>
          <w:sz w:val="22"/>
          <w:szCs w:val="22"/>
        </w:rPr>
        <w:t xml:space="preserve">A 2022. 01.01-2022. 06.30. időszak alatti támogatást egyösszegben 2022. június 10. napjáig utalja át a hivatal. </w:t>
      </w:r>
      <w:r>
        <w:rPr>
          <w:rFonts w:ascii="Garamond" w:hAnsi="Garamond"/>
          <w:sz w:val="22"/>
          <w:szCs w:val="22"/>
        </w:rPr>
        <w:t>A támogatás összege módosulása kezdő időpontja 2022. január 01. napja</w:t>
      </w:r>
      <w:r w:rsidR="00124B46">
        <w:rPr>
          <w:rFonts w:ascii="Garamond" w:hAnsi="Garamond"/>
          <w:sz w:val="22"/>
          <w:szCs w:val="22"/>
        </w:rPr>
        <w:t xml:space="preserve"> és határozatlan időszakra szól.</w:t>
      </w:r>
    </w:p>
    <w:p w14:paraId="0169D7B7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54852D05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Rögzítik a szerződő felek, hogy </w:t>
      </w:r>
      <w:proofErr w:type="gramStart"/>
      <w:r>
        <w:rPr>
          <w:rFonts w:ascii="Garamond" w:hAnsi="Garamond"/>
          <w:sz w:val="22"/>
          <w:szCs w:val="22"/>
        </w:rPr>
        <w:t>a  Feladatátvevő</w:t>
      </w:r>
      <w:proofErr w:type="gramEnd"/>
      <w:r>
        <w:rPr>
          <w:rFonts w:ascii="Garamond" w:hAnsi="Garamond"/>
          <w:sz w:val="22"/>
          <w:szCs w:val="22"/>
        </w:rPr>
        <w:t xml:space="preserve"> részére a központi orvosi ügyelet jelenlegi használatában lévő,  (ezen szerződés 1. mellékletébe foglalt leltár szerinti tárgyi eszközök) térítésmentes használata a  Feladatátvevő részére, jelen szerződés időtartamára a Csongrád, József A. u. 1. sz. alatt biztosított. </w:t>
      </w:r>
    </w:p>
    <w:p w14:paraId="141CF2BC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3598D40A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szerződő felek kinyilvánítják, hogy amennyiben a tárgyi feladat finanszírozása, továbbá e szerződés 4.) pontja szerint a Feladatátadó  havi anyagi támogatása nem fedezné a központi orvosi ügyelet feladat ellátása kapcsán felmerülő költségeket, a Feladatátadó a soron következő képviselő-testületi ülésén hozott döntésével gondoskodik a központi orvosi ügyeleti feladat zavartalan ellátásának – lakosság arányos - anyagi forrása biztosításáról az önkormányzat éves költségvetése saját bevétele terhére.</w:t>
      </w:r>
    </w:p>
    <w:p w14:paraId="430B50E2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242AD25C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Feladatátvevő feladatai magas szintű ellátásához a Feladatátadó biztosítja a hatályos jogszabályokban előírt, a működéséhez szükséges 100.000.-Ft beszerzési értéket meghaladó tárgyi feltételeket a központi orvosi ügyeletnek helyet adó rendelőben és az ügyeleti gépkocsiban egyaránt. A Feladatátvevő viseli a tárgyi eszközök fenntartásával, működtetésével összefüggő költségeket, valamint biztosítja a feladat ellátásához szükséges 100.000.-Ft beszerzési értéket meg nem haladó tárgyi feltételeket is.</w:t>
      </w:r>
    </w:p>
    <w:p w14:paraId="19D4C840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1312F4E7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Megegyeznek a szerződő felek abban, hogy a központi orvosi ügyelet ellátási </w:t>
      </w:r>
      <w:proofErr w:type="gramStart"/>
      <w:r>
        <w:rPr>
          <w:rFonts w:ascii="Garamond" w:hAnsi="Garamond"/>
          <w:sz w:val="22"/>
          <w:szCs w:val="22"/>
        </w:rPr>
        <w:t>ideje:  a</w:t>
      </w:r>
      <w:proofErr w:type="gramEnd"/>
      <w:r>
        <w:rPr>
          <w:rFonts w:ascii="Garamond" w:hAnsi="Garamond"/>
          <w:sz w:val="22"/>
          <w:szCs w:val="22"/>
        </w:rPr>
        <w:t xml:space="preserve"> hét minden </w:t>
      </w:r>
      <w:r>
        <w:rPr>
          <w:rFonts w:ascii="Garamond" w:hAnsi="Garamond"/>
          <w:i/>
          <w:sz w:val="22"/>
          <w:szCs w:val="22"/>
        </w:rPr>
        <w:t>hétköznapján du. 15 órától másnap reggel 07 áráig, minden hétvégén és ünnepnap reggel 07 órától másnap 07 óráig tart.</w:t>
      </w:r>
    </w:p>
    <w:p w14:paraId="5949F77E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05A871BF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Feladatátvevő kötelezi magát arra, hogy a központi orvosi ügyeleti szolgáltatást a mindenkori hatályos vonatkozó jogszabályokban előírt érvényes szolgáltatói nyilvántartásban rögzítettek birtokában és az abban foglaltak betartásával folyamatosan biztosítja teljes felelősségvállalás mellett.</w:t>
      </w:r>
    </w:p>
    <w:p w14:paraId="2A205F1D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36EDB440" w14:textId="4D533479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A Feladatátvevő vállalja, hogy tevékenységéről az előírt nyilvántartásokat naprakészen vezeti, abból adatokat, információkat szolgáltat az </w:t>
      </w:r>
      <w:r w:rsidR="00245F34">
        <w:rPr>
          <w:rFonts w:ascii="Garamond" w:hAnsi="Garamond"/>
          <w:sz w:val="22"/>
          <w:szCs w:val="22"/>
        </w:rPr>
        <w:t>NEAK</w:t>
      </w:r>
      <w:r>
        <w:rPr>
          <w:rFonts w:ascii="Garamond" w:hAnsi="Garamond"/>
          <w:sz w:val="22"/>
          <w:szCs w:val="22"/>
        </w:rPr>
        <w:t>, NAV, Tisztiorvosi Szolgálat és más illetékes egészségügyi szervek, hatóságok felé.</w:t>
      </w:r>
    </w:p>
    <w:p w14:paraId="5828D77C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31DFA0E4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szerződő felek az alábbiakban rögzítik a központi orvosi ügyeleti feladatellátásból eredő feladatok, szolgáltatások rendjét:</w:t>
      </w:r>
    </w:p>
    <w:p w14:paraId="6B2C136E" w14:textId="7D686A67" w:rsidR="00306700" w:rsidRDefault="00306700" w:rsidP="00306700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 szerződésben szereplő településen élők számára a központi háziorvosi, házi gyermekorvosi és fogorvosi ügyeleti feladatok elvárt szakmai színvonalon való ellátásának biztosítása,</w:t>
      </w:r>
    </w:p>
    <w:p w14:paraId="14F2638A" w14:textId="77777777" w:rsidR="00306700" w:rsidRDefault="00306700" w:rsidP="00306700">
      <w:pPr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„diszpécserszolgálat” önálló működtetése vagy az OMSZ közreműködésével való ellátása,</w:t>
      </w:r>
    </w:p>
    <w:p w14:paraId="31E17349" w14:textId="29C6F06C" w:rsidR="00306700" w:rsidRDefault="00306700" w:rsidP="00306700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központi orvosi ügyeletben rész</w:t>
      </w:r>
      <w:r w:rsidR="0018186B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vevő </w:t>
      </w:r>
      <w:r>
        <w:rPr>
          <w:rFonts w:ascii="Garamond" w:hAnsi="Garamond"/>
          <w:i/>
          <w:sz w:val="22"/>
          <w:szCs w:val="22"/>
        </w:rPr>
        <w:t>szakmai személyzet foglalkoztatása</w:t>
      </w:r>
      <w:r>
        <w:rPr>
          <w:rFonts w:ascii="Garamond" w:hAnsi="Garamond"/>
          <w:sz w:val="22"/>
          <w:szCs w:val="22"/>
        </w:rPr>
        <w:t>, részükre az ügyeleti beosztás meghatározása, számukra munkabér, vagy megbízási díj fizetése, a szükséges védőeszközök biztosítása,</w:t>
      </w:r>
    </w:p>
    <w:p w14:paraId="31107C4E" w14:textId="77777777" w:rsidR="00306700" w:rsidRDefault="00306700" w:rsidP="00306700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központi orvosi ügyelet feladat-ellátásához rendelt </w:t>
      </w:r>
      <w:r>
        <w:rPr>
          <w:rFonts w:ascii="Garamond" w:hAnsi="Garamond"/>
          <w:i/>
          <w:sz w:val="22"/>
          <w:szCs w:val="22"/>
        </w:rPr>
        <w:t>gépkocsi üzemeltetése</w:t>
      </w:r>
      <w:r>
        <w:rPr>
          <w:rFonts w:ascii="Garamond" w:hAnsi="Garamond"/>
          <w:sz w:val="22"/>
          <w:szCs w:val="22"/>
        </w:rPr>
        <w:t>, az üzemeltetéssel és fenntartással járó költségek fedezése saját költségvetés terhére,</w:t>
      </w:r>
    </w:p>
    <w:p w14:paraId="607D8C6F" w14:textId="77777777" w:rsidR="00306700" w:rsidRDefault="00306700" w:rsidP="00306700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gyógyszerek, gyógyászati segédeszközök, egyszer használatos készlet pótlása, biztosítása,</w:t>
      </w:r>
    </w:p>
    <w:p w14:paraId="4B815ED5" w14:textId="77777777" w:rsidR="00306700" w:rsidRDefault="00306700" w:rsidP="00306700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eszközök, műszerek javítása, pótlása,</w:t>
      </w:r>
    </w:p>
    <w:p w14:paraId="3D1FE96C" w14:textId="77777777" w:rsidR="00306700" w:rsidRDefault="00306700" w:rsidP="00306700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orvosi textília sterilizálása tisztítása,</w:t>
      </w:r>
    </w:p>
    <w:p w14:paraId="0C4A981F" w14:textId="77777777" w:rsidR="00306700" w:rsidRDefault="00306700" w:rsidP="00306700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veszélyes hulladék elszállításáról való gondoskodás,</w:t>
      </w:r>
    </w:p>
    <w:p w14:paraId="24BAA678" w14:textId="77777777" w:rsidR="00306700" w:rsidRDefault="00306700" w:rsidP="00306700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adminisztratív feladatok végzése,</w:t>
      </w:r>
    </w:p>
    <w:p w14:paraId="27910ED4" w14:textId="77777777" w:rsidR="00306700" w:rsidRDefault="00306700" w:rsidP="00306700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hétvégén, valamint munkaszüneti napokon, ügyeleti időben a háziorvosok, kezelőorvosok által előzetesen elrendelt sürgősségi injekciózás végzése,</w:t>
      </w:r>
    </w:p>
    <w:p w14:paraId="02F2AE91" w14:textId="77777777" w:rsidR="00306700" w:rsidRDefault="00306700" w:rsidP="00306700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szolgálat működéséhez szükséges működőképes telekommunikáció biztosítása,</w:t>
      </w:r>
    </w:p>
    <w:p w14:paraId="331F9218" w14:textId="77777777" w:rsidR="00306700" w:rsidRDefault="00306700" w:rsidP="00306700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feladat ellátásához szükséges eszközök karbantartása.</w:t>
      </w:r>
    </w:p>
    <w:p w14:paraId="5D347D02" w14:textId="77777777" w:rsidR="00306700" w:rsidRDefault="00306700" w:rsidP="00306700">
      <w:pPr>
        <w:tabs>
          <w:tab w:val="left" w:pos="993"/>
        </w:tabs>
        <w:ind w:left="709"/>
        <w:jc w:val="both"/>
        <w:rPr>
          <w:rFonts w:ascii="Garamond" w:hAnsi="Garamond"/>
          <w:sz w:val="22"/>
          <w:szCs w:val="22"/>
        </w:rPr>
      </w:pPr>
    </w:p>
    <w:p w14:paraId="41ACA1D9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Tudomásul veszi a Feladatátvevő, hogy a központi orvosi ügyeleti feladat ellátásáról a Feladatátadó kérésére köteles írásban </w:t>
      </w:r>
      <w:proofErr w:type="gramStart"/>
      <w:r>
        <w:rPr>
          <w:rFonts w:ascii="Garamond" w:hAnsi="Garamond"/>
          <w:sz w:val="22"/>
          <w:szCs w:val="22"/>
        </w:rPr>
        <w:t>a  Feladatátadónak</w:t>
      </w:r>
      <w:proofErr w:type="gramEnd"/>
      <w:r>
        <w:rPr>
          <w:rFonts w:ascii="Garamond" w:hAnsi="Garamond"/>
          <w:sz w:val="22"/>
          <w:szCs w:val="22"/>
        </w:rPr>
        <w:t xml:space="preserve"> beszámolni.</w:t>
      </w:r>
    </w:p>
    <w:p w14:paraId="16C9DFCC" w14:textId="77777777" w:rsidR="00306700" w:rsidRDefault="00306700" w:rsidP="00306700">
      <w:pPr>
        <w:ind w:left="720"/>
        <w:jc w:val="both"/>
        <w:rPr>
          <w:rFonts w:ascii="Garamond" w:hAnsi="Garamond"/>
          <w:sz w:val="22"/>
          <w:szCs w:val="22"/>
        </w:rPr>
      </w:pPr>
    </w:p>
    <w:p w14:paraId="599B400B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Megállapodnak a szerződő felek abban, hogy a szerződésből eredő vitás kérdéseket haladéktalanul megkezdett tárgyalások útján rendezik. Amennyiben ez nem vezet eredményre, úgy a jogvita eldöntésére a perértéktől függően, a Csongrádi Járásbíróság, illetve a Szegedi Törvényszék illetékességét tudomásul veszik.</w:t>
      </w:r>
    </w:p>
    <w:p w14:paraId="33F4C2E9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4FE6211C" w14:textId="40EFBBD0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Rögzítik a szerződő felek, hogy a </w:t>
      </w:r>
      <w:r w:rsidR="00245F34">
        <w:rPr>
          <w:rFonts w:ascii="Garamond" w:hAnsi="Garamond"/>
          <w:sz w:val="22"/>
          <w:szCs w:val="22"/>
        </w:rPr>
        <w:t>tárgyban kiadott alap</w:t>
      </w:r>
      <w:r>
        <w:rPr>
          <w:rFonts w:ascii="Garamond" w:hAnsi="Garamond"/>
          <w:sz w:val="22"/>
          <w:szCs w:val="22"/>
        </w:rPr>
        <w:t>szerződés 2015. december 01-jétől kezdődő hatállyal, határozatlan időre jö</w:t>
      </w:r>
      <w:r w:rsidR="00245F34">
        <w:rPr>
          <w:rFonts w:ascii="Garamond" w:hAnsi="Garamond"/>
          <w:sz w:val="22"/>
          <w:szCs w:val="22"/>
        </w:rPr>
        <w:t>tt</w:t>
      </w:r>
      <w:r>
        <w:rPr>
          <w:rFonts w:ascii="Garamond" w:hAnsi="Garamond"/>
          <w:sz w:val="22"/>
          <w:szCs w:val="22"/>
        </w:rPr>
        <w:t xml:space="preserve"> létre</w:t>
      </w:r>
      <w:r w:rsidR="00245F34">
        <w:rPr>
          <w:rFonts w:ascii="Garamond" w:hAnsi="Garamond"/>
          <w:sz w:val="22"/>
          <w:szCs w:val="22"/>
        </w:rPr>
        <w:t>, amely 2017. január 01. napjával módosult, melyet 2022. január 01. napjával tárgyi szerződéssel mó</w:t>
      </w:r>
      <w:r w:rsidR="00606C72">
        <w:rPr>
          <w:rFonts w:ascii="Garamond" w:hAnsi="Garamond"/>
          <w:sz w:val="22"/>
          <w:szCs w:val="22"/>
        </w:rPr>
        <w:t>dosí</w:t>
      </w:r>
      <w:r w:rsidR="00245F34">
        <w:rPr>
          <w:rFonts w:ascii="Garamond" w:hAnsi="Garamond"/>
          <w:sz w:val="22"/>
          <w:szCs w:val="22"/>
        </w:rPr>
        <w:t>t</w:t>
      </w:r>
      <w:r w:rsidR="00460F61">
        <w:rPr>
          <w:rFonts w:ascii="Garamond" w:hAnsi="Garamond"/>
          <w:sz w:val="22"/>
          <w:szCs w:val="22"/>
        </w:rPr>
        <w:t>anak a szerződő felek.</w:t>
      </w:r>
    </w:p>
    <w:p w14:paraId="4A911F6A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3C6F0318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Megegyeznek a szerződő felek, hogy e szerződést bármelyik fél a másik félhez intézett ajánlott, tértivevényes levélben, indokolással és 90 napos felmondási idővel, a naptári év utolsó napjára mondhatja fel.</w:t>
      </w:r>
    </w:p>
    <w:p w14:paraId="09D6848B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05A76D4A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Rögzítik a szerződő felek, hogy súlyos szerződésszegés esetén </w:t>
      </w:r>
      <w:r>
        <w:rPr>
          <w:rFonts w:ascii="Garamond" w:hAnsi="Garamond"/>
          <w:i/>
          <w:sz w:val="22"/>
          <w:szCs w:val="22"/>
        </w:rPr>
        <w:t>azonnali hatályú felmondásnak van helye</w:t>
      </w:r>
      <w:r>
        <w:rPr>
          <w:rFonts w:ascii="Garamond" w:hAnsi="Garamond"/>
          <w:sz w:val="22"/>
          <w:szCs w:val="22"/>
        </w:rPr>
        <w:t xml:space="preserve">. Ellátási érdekre hivatkozva rendkívüli felmondás esetén a felek kikötik, hogy a felmondás ajánlott, tértivevényes levélben történő közlését követően e szerződés a 60. napon szűnik meg, </w:t>
      </w:r>
      <w:proofErr w:type="gramStart"/>
      <w:r>
        <w:rPr>
          <w:rFonts w:ascii="Garamond" w:hAnsi="Garamond"/>
          <w:sz w:val="22"/>
          <w:szCs w:val="22"/>
        </w:rPr>
        <w:t>továbbá  helye</w:t>
      </w:r>
      <w:proofErr w:type="gramEnd"/>
      <w:r>
        <w:rPr>
          <w:rFonts w:ascii="Garamond" w:hAnsi="Garamond"/>
          <w:sz w:val="22"/>
          <w:szCs w:val="22"/>
        </w:rPr>
        <w:t xml:space="preserve">  van közös megegyezéssel történő szerződésbontásnak.</w:t>
      </w:r>
    </w:p>
    <w:p w14:paraId="03186A7B" w14:textId="77777777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</w:p>
    <w:p w14:paraId="5AB9A5CE" w14:textId="77777777" w:rsidR="00306700" w:rsidRDefault="00306700" w:rsidP="00306700">
      <w:pPr>
        <w:numPr>
          <w:ilvl w:val="0"/>
          <w:numId w:val="1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jelen szerződésben nem szabályozott kérdésekben a mindenkori hatályos egészségügyi és társadalombiztosítási jogszabályok, továbbá a Polgári törvénykönyv vonatkozó rendelkezései az irányadók.</w:t>
      </w:r>
    </w:p>
    <w:p w14:paraId="1F1AC7BA" w14:textId="77777777" w:rsidR="00306700" w:rsidRDefault="00306700" w:rsidP="00306700">
      <w:pPr>
        <w:ind w:left="720"/>
        <w:jc w:val="both"/>
        <w:rPr>
          <w:rFonts w:ascii="Garamond" w:hAnsi="Garamond"/>
          <w:sz w:val="22"/>
          <w:szCs w:val="22"/>
        </w:rPr>
      </w:pPr>
    </w:p>
    <w:p w14:paraId="616CE6A9" w14:textId="77777777" w:rsidR="00306700" w:rsidRDefault="00306700" w:rsidP="00306700">
      <w:pPr>
        <w:pStyle w:val="Listaszerbekezds"/>
        <w:numPr>
          <w:ilvl w:val="0"/>
          <w:numId w:val="1"/>
        </w:numPr>
        <w:ind w:left="426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szerződő felek e </w:t>
      </w:r>
      <w:proofErr w:type="gramStart"/>
      <w:r>
        <w:rPr>
          <w:rFonts w:ascii="Garamond" w:hAnsi="Garamond"/>
          <w:sz w:val="22"/>
          <w:szCs w:val="22"/>
        </w:rPr>
        <w:t>szerződést</w:t>
      </w:r>
      <w:proofErr w:type="gramEnd"/>
      <w:r>
        <w:rPr>
          <w:rFonts w:ascii="Garamond" w:hAnsi="Garamond"/>
          <w:sz w:val="22"/>
          <w:szCs w:val="22"/>
        </w:rPr>
        <w:t xml:space="preserve"> mint akaratukkal és szándékukkal mindenben megegyezőt saját kezű aláírásukkal hitelesítik, amely szerződés két eredeti példányban készült, melynek 1. eredeti példánya a Feladatátadót, 2. eredeti példánya a Feladatátvevőt illeti.</w:t>
      </w:r>
    </w:p>
    <w:p w14:paraId="29D9D529" w14:textId="43575052" w:rsidR="00306700" w:rsidRDefault="00306700" w:rsidP="00306700">
      <w:pPr>
        <w:pStyle w:val="Listaszerbekezds"/>
        <w:ind w:left="0"/>
        <w:contextualSpacing/>
        <w:jc w:val="both"/>
        <w:rPr>
          <w:rFonts w:ascii="Garamond" w:hAnsi="Garamond"/>
          <w:sz w:val="22"/>
          <w:szCs w:val="22"/>
        </w:rPr>
      </w:pPr>
    </w:p>
    <w:p w14:paraId="07B14324" w14:textId="77777777" w:rsidR="0000426B" w:rsidRDefault="0000426B" w:rsidP="00306700">
      <w:pPr>
        <w:pStyle w:val="Listaszerbekezds"/>
        <w:ind w:left="0"/>
        <w:contextualSpacing/>
        <w:jc w:val="both"/>
        <w:rPr>
          <w:rFonts w:ascii="Garamond" w:hAnsi="Garamond"/>
          <w:sz w:val="22"/>
          <w:szCs w:val="22"/>
        </w:rPr>
      </w:pPr>
    </w:p>
    <w:p w14:paraId="594D29EE" w14:textId="510AEB4B" w:rsidR="00306700" w:rsidRDefault="00306700" w:rsidP="00306700">
      <w:pPr>
        <w:pStyle w:val="Listaszerbekezds"/>
        <w:ind w:left="0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2022. </w:t>
      </w:r>
      <w:proofErr w:type="gramStart"/>
      <w:r>
        <w:rPr>
          <w:rFonts w:ascii="Garamond" w:hAnsi="Garamond"/>
          <w:sz w:val="22"/>
          <w:szCs w:val="22"/>
        </w:rPr>
        <w:t xml:space="preserve">május  </w:t>
      </w:r>
      <w:r w:rsidR="00EF4D4D">
        <w:rPr>
          <w:rFonts w:ascii="Garamond" w:hAnsi="Garamond"/>
          <w:sz w:val="22"/>
          <w:szCs w:val="22"/>
        </w:rPr>
        <w:t>27</w:t>
      </w:r>
      <w:r>
        <w:rPr>
          <w:rFonts w:ascii="Garamond" w:hAnsi="Garamond"/>
          <w:sz w:val="22"/>
          <w:szCs w:val="22"/>
        </w:rPr>
        <w:t>.</w:t>
      </w:r>
      <w:proofErr w:type="gramEnd"/>
    </w:p>
    <w:p w14:paraId="004E645C" w14:textId="77777777" w:rsidR="00306700" w:rsidRDefault="00306700" w:rsidP="00306700">
      <w:pPr>
        <w:pStyle w:val="Listaszerbekezds"/>
        <w:ind w:left="0"/>
        <w:contextualSpacing/>
        <w:jc w:val="both"/>
        <w:rPr>
          <w:rFonts w:ascii="Garamond" w:hAnsi="Garamond"/>
          <w:sz w:val="22"/>
          <w:szCs w:val="22"/>
        </w:rPr>
      </w:pPr>
    </w:p>
    <w:p w14:paraId="5A6CC92E" w14:textId="77777777" w:rsidR="00306700" w:rsidRDefault="00306700" w:rsidP="00306700">
      <w:pPr>
        <w:pStyle w:val="Listaszerbekezds"/>
        <w:ind w:left="0"/>
        <w:contextualSpacing/>
        <w:jc w:val="both"/>
        <w:rPr>
          <w:rFonts w:ascii="Garamond" w:hAnsi="Garamond"/>
          <w:sz w:val="22"/>
          <w:szCs w:val="22"/>
        </w:rPr>
      </w:pPr>
    </w:p>
    <w:p w14:paraId="1A6EC68D" w14:textId="77777777" w:rsidR="00306700" w:rsidRDefault="00306700" w:rsidP="00306700">
      <w:pPr>
        <w:pStyle w:val="Listaszerbekezds"/>
        <w:ind w:left="0"/>
        <w:contextualSpacing/>
        <w:jc w:val="both"/>
        <w:rPr>
          <w:rFonts w:ascii="Garamond" w:hAnsi="Garamond"/>
          <w:sz w:val="22"/>
          <w:szCs w:val="22"/>
        </w:rPr>
      </w:pPr>
    </w:p>
    <w:p w14:paraId="26C3D31C" w14:textId="77777777" w:rsidR="00306700" w:rsidRDefault="00306700" w:rsidP="00306700">
      <w:pPr>
        <w:pStyle w:val="Listaszerbekezds"/>
        <w:ind w:left="0"/>
        <w:contextualSpacing/>
        <w:jc w:val="both"/>
        <w:rPr>
          <w:rFonts w:ascii="Garamond" w:hAnsi="Garamond"/>
          <w:sz w:val="22"/>
          <w:szCs w:val="22"/>
        </w:rPr>
      </w:pPr>
    </w:p>
    <w:p w14:paraId="4186A261" w14:textId="77777777" w:rsidR="00306700" w:rsidRDefault="00306700" w:rsidP="00306700">
      <w:pPr>
        <w:pStyle w:val="Listaszerbekezds"/>
        <w:ind w:left="0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……………………………………….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……………………………………………</w:t>
      </w:r>
    </w:p>
    <w:p w14:paraId="65102878" w14:textId="044283CA" w:rsidR="00306700" w:rsidRDefault="00306700" w:rsidP="0030670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Erhard Gyula 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       Tóth Irén intézményvezető</w:t>
      </w:r>
    </w:p>
    <w:p w14:paraId="2CF485A5" w14:textId="3BFF41BA" w:rsidR="00306700" w:rsidRDefault="00306700" w:rsidP="00460F6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         Feladatátadó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   Feladatátvállaló</w:t>
      </w:r>
    </w:p>
    <w:p w14:paraId="0E2D58F2" w14:textId="3BB7E53B" w:rsidR="005406D0" w:rsidRDefault="00306700" w:rsidP="00306700"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sectPr w:rsidR="005406D0" w:rsidSect="00245F34">
      <w:pgSz w:w="11906" w:h="16838"/>
      <w:pgMar w:top="568" w:right="707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DC8"/>
    <w:multiLevelType w:val="hybridMultilevel"/>
    <w:tmpl w:val="0FC8C9A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934D6"/>
    <w:multiLevelType w:val="hybridMultilevel"/>
    <w:tmpl w:val="FEE4FCA6"/>
    <w:lvl w:ilvl="0" w:tplc="0562F176">
      <w:start w:val="1"/>
      <w:numFmt w:val="decimal"/>
      <w:lvlText w:val="%1.)"/>
      <w:lvlJc w:val="left"/>
      <w:pPr>
        <w:ind w:left="720" w:hanging="360"/>
      </w:pPr>
      <w:rPr>
        <w:rFonts w:ascii="Garamond" w:eastAsia="Times New Roman" w:hAnsi="Garamond" w:cs="Times New Roman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522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4099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700"/>
    <w:rsid w:val="0000426B"/>
    <w:rsid w:val="00124B46"/>
    <w:rsid w:val="0018186B"/>
    <w:rsid w:val="00245F34"/>
    <w:rsid w:val="00306700"/>
    <w:rsid w:val="00460F61"/>
    <w:rsid w:val="005406D0"/>
    <w:rsid w:val="00606C72"/>
    <w:rsid w:val="007872CE"/>
    <w:rsid w:val="00E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76B26"/>
  <w15:chartTrackingRefBased/>
  <w15:docId w15:val="{43B1E9C9-ECF7-42E8-ADCF-3B3E45BE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06700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0670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306700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06700"/>
    <w:pPr>
      <w:ind w:left="708"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999</Words>
  <Characters>6900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2022-05-16T10:17:00Z</dcterms:created>
  <dcterms:modified xsi:type="dcterms:W3CDTF">2022-06-01T07:43:00Z</dcterms:modified>
</cp:coreProperties>
</file>