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A7" w:rsidRPr="001F3047" w:rsidRDefault="00813F9B" w:rsidP="00EF7DA7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 w:rsidRPr="00813F9B">
        <w:rPr>
          <w:rFonts w:ascii="Monotype Corsiva" w:hAnsi="Monotype Corsiva"/>
          <w:b/>
          <w:noProof/>
          <w:sz w:val="24"/>
          <w:szCs w:val="24"/>
          <w:lang w:val="en-US" w:eastAsia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" o:allowincell="f" stroked="f">
            <v:textbox>
              <w:txbxContent>
                <w:p w:rsidR="00EF7DA7" w:rsidRDefault="00EF7DA7" w:rsidP="00EF7DA7">
                  <w:r>
                    <w:rPr>
                      <w:rFonts w:ascii="Times New Roman" w:eastAsia="Calibri" w:hAnsi="Times New Roman"/>
                      <w:noProof/>
                      <w:sz w:val="20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813F9B">
        <w:rPr>
          <w:rFonts w:ascii="Monotype Corsiva" w:hAnsi="Monotype Corsiva"/>
          <w:b/>
          <w:noProof/>
          <w:sz w:val="24"/>
          <w:szCs w:val="24"/>
          <w:lang w:val="en-US" w:eastAsia="en-US" w:bidi="en-US"/>
        </w:rPr>
        <w:pict>
          <v:shape id="Szövegdoboz 2" o:spid="_x0000_s1027" type="#_x0000_t202" style="position:absolute;left:0;text-align:left;margin-left:400.8pt;margin-top:-42.1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P9EQIAAPkDAAAOAAAAZHJzL2Uyb0RvYy54bWysU12O0zAQfkfiDpbfaZrQ7i5R09XSVRHS&#10;8iMVDuA4TmKReMzYbdI9GBfgYoydbrf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" stroked="f">
            <v:textbox>
              <w:txbxContent>
                <w:p w:rsidR="00EF7DA7" w:rsidRDefault="00EF7DA7" w:rsidP="00EF7DA7">
                  <w:r>
                    <w:rPr>
                      <w:rFonts w:ascii="Times New Roman" w:eastAsia="Calibri" w:hAnsi="Times New Roman"/>
                      <w:noProof/>
                      <w:sz w:val="20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F7DA7" w:rsidRPr="001F3047"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:rsidR="00EF7DA7" w:rsidRPr="001F3047" w:rsidRDefault="00EF7DA7" w:rsidP="00EF7DA7">
      <w:pPr>
        <w:jc w:val="center"/>
        <w:rPr>
          <w:rFonts w:ascii="Monotype Corsiva" w:hAnsi="Monotype Corsiva"/>
          <w:b/>
          <w:i/>
        </w:rPr>
      </w:pPr>
      <w:r w:rsidRPr="001F3047">
        <w:rPr>
          <w:rFonts w:ascii="Monotype Corsiva" w:hAnsi="Monotype Corsiva"/>
          <w:b/>
          <w:i/>
        </w:rPr>
        <w:t xml:space="preserve">6647 Csanytelek, </w:t>
      </w:r>
      <w:proofErr w:type="spellStart"/>
      <w:r w:rsidRPr="001F3047">
        <w:rPr>
          <w:rFonts w:ascii="Monotype Corsiva" w:hAnsi="Monotype Corsiva"/>
          <w:b/>
          <w:i/>
        </w:rPr>
        <w:t>Volentér</w:t>
      </w:r>
      <w:proofErr w:type="spellEnd"/>
      <w:r w:rsidRPr="001F3047">
        <w:rPr>
          <w:rFonts w:ascii="Monotype Corsiva" w:hAnsi="Monotype Corsiva"/>
          <w:b/>
          <w:i/>
        </w:rPr>
        <w:t xml:space="preserve"> János tér 2.</w:t>
      </w:r>
    </w:p>
    <w:p w:rsidR="00EF7DA7" w:rsidRPr="001F3047" w:rsidRDefault="00EF7DA7" w:rsidP="00EF7DA7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 w:rsidRPr="001F3047">
        <w:rPr>
          <w:rFonts w:ascii="Monotype Corsiva" w:hAnsi="Monotype Corsiva"/>
          <w:b/>
          <w:i/>
          <w:sz w:val="24"/>
          <w:szCs w:val="24"/>
        </w:rPr>
        <w:sym w:font="Webdings" w:char="00C9"/>
      </w:r>
      <w:r w:rsidRPr="001F3047">
        <w:rPr>
          <w:rFonts w:ascii="Monotype Corsiva" w:hAnsi="Monotype Corsiva"/>
          <w:b/>
          <w:i/>
          <w:sz w:val="24"/>
          <w:szCs w:val="24"/>
        </w:rPr>
        <w:t>: 63/578-510, 63/578-511</w:t>
      </w:r>
      <w:r w:rsidRPr="001F3047"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 w:rsidRPr="001F3047">
        <w:rPr>
          <w:rFonts w:ascii="Monotype Corsiva" w:hAnsi="Monotype Corsiva"/>
          <w:b/>
          <w:i/>
          <w:sz w:val="24"/>
          <w:szCs w:val="24"/>
        </w:rPr>
        <w:tab/>
      </w:r>
      <w:r w:rsidRPr="001F3047">
        <w:rPr>
          <w:rFonts w:ascii="Monotype Corsiva" w:hAnsi="Monotype Corsiva"/>
          <w:b/>
          <w:i/>
          <w:sz w:val="24"/>
          <w:szCs w:val="24"/>
        </w:rPr>
        <w:tab/>
      </w:r>
      <w:r w:rsidRPr="001F3047">
        <w:rPr>
          <w:rFonts w:ascii="Monotype Corsiva" w:hAnsi="Monotype Corsiva"/>
          <w:b/>
          <w:i/>
          <w:sz w:val="24"/>
          <w:szCs w:val="24"/>
        </w:rPr>
        <w:tab/>
        <w:t xml:space="preserve">   </w:t>
      </w:r>
      <w:r w:rsidRPr="001F3047">
        <w:rPr>
          <w:rFonts w:ascii="Monotype Corsiva" w:hAnsi="Monotype Corsiva"/>
          <w:b/>
          <w:i/>
          <w:sz w:val="24"/>
          <w:szCs w:val="24"/>
        </w:rPr>
        <w:tab/>
      </w:r>
      <w:r w:rsidRPr="001F3047">
        <w:rPr>
          <w:rFonts w:ascii="Monotype Corsiva" w:hAnsi="Monotype Corsiva"/>
          <w:b/>
          <w:i/>
          <w:sz w:val="24"/>
          <w:szCs w:val="24"/>
        </w:rPr>
        <w:tab/>
        <w:t xml:space="preserve">  Email: jegyzo@csanytelek.hu</w:t>
      </w:r>
    </w:p>
    <w:p w:rsidR="005406D0" w:rsidRDefault="005406D0" w:rsidP="00EF7DA7"/>
    <w:p w:rsidR="00EF7DA7" w:rsidRDefault="00EF7DA7" w:rsidP="00EF7DA7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E3770D">
        <w:rPr>
          <w:rFonts w:ascii="Garamond" w:hAnsi="Garamond"/>
        </w:rPr>
        <w:t>1241-2</w:t>
      </w:r>
      <w:r>
        <w:rPr>
          <w:rFonts w:ascii="Garamond" w:hAnsi="Garamond"/>
        </w:rPr>
        <w:t>/2021.</w:t>
      </w:r>
    </w:p>
    <w:p w:rsidR="00542E61" w:rsidRDefault="00542E61" w:rsidP="00542E61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542E61" w:rsidRPr="00542E61" w:rsidRDefault="00542E61" w:rsidP="00542E61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2021.</w:t>
      </w:r>
      <w:r w:rsidR="008F48BD">
        <w:rPr>
          <w:rFonts w:ascii="Garamond" w:hAnsi="Garamond"/>
          <w:b/>
          <w:bCs/>
        </w:rPr>
        <w:t xml:space="preserve"> júl</w:t>
      </w:r>
      <w:r w:rsidR="00E11B5A">
        <w:rPr>
          <w:rFonts w:ascii="Garamond" w:hAnsi="Garamond"/>
          <w:b/>
          <w:bCs/>
        </w:rPr>
        <w:t xml:space="preserve">iusi </w:t>
      </w:r>
      <w:r>
        <w:rPr>
          <w:rFonts w:ascii="Garamond" w:hAnsi="Garamond"/>
          <w:b/>
          <w:bCs/>
        </w:rPr>
        <w:t>ülésére</w:t>
      </w:r>
    </w:p>
    <w:p w:rsidR="00EF7DA7" w:rsidRDefault="00EF7DA7" w:rsidP="00EF7DA7">
      <w:pPr>
        <w:rPr>
          <w:rFonts w:ascii="Garamond" w:hAnsi="Garamond"/>
        </w:rPr>
      </w:pPr>
    </w:p>
    <w:p w:rsidR="00EF7DA7" w:rsidRDefault="00EF7DA7" w:rsidP="003A7F87">
      <w:pPr>
        <w:ind w:left="851" w:hanging="851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</w:rPr>
        <w:t xml:space="preserve">  </w:t>
      </w:r>
      <w:r w:rsidR="00E3770D">
        <w:rPr>
          <w:rFonts w:ascii="Garamond" w:hAnsi="Garamond"/>
        </w:rPr>
        <w:t xml:space="preserve"> </w:t>
      </w:r>
      <w:r w:rsidR="003A7F87">
        <w:rPr>
          <w:rFonts w:ascii="Garamond" w:hAnsi="Garamond"/>
          <w:i/>
          <w:iCs/>
        </w:rPr>
        <w:t>Csanytelek</w:t>
      </w:r>
      <w:proofErr w:type="gramEnd"/>
      <w:r w:rsidR="003A7F87">
        <w:rPr>
          <w:rFonts w:ascii="Garamond" w:hAnsi="Garamond"/>
          <w:i/>
          <w:iCs/>
        </w:rPr>
        <w:t xml:space="preserve"> Község Önkormányzata és a Csanyteleki Polgármesteri Hivatal iratkezelési</w:t>
      </w:r>
      <w:r w:rsidR="00E3770D">
        <w:rPr>
          <w:rFonts w:ascii="Garamond" w:hAnsi="Garamond"/>
          <w:i/>
          <w:iCs/>
        </w:rPr>
        <w:t xml:space="preserve"> rendjének </w:t>
      </w:r>
      <w:proofErr w:type="spellStart"/>
      <w:r w:rsidR="003A7F87">
        <w:rPr>
          <w:rFonts w:ascii="Garamond" w:hAnsi="Garamond"/>
          <w:i/>
          <w:iCs/>
        </w:rPr>
        <w:t>belsőellenőr</w:t>
      </w:r>
      <w:proofErr w:type="spellEnd"/>
      <w:r w:rsidR="003A7F87">
        <w:rPr>
          <w:rFonts w:ascii="Garamond" w:hAnsi="Garamond"/>
          <w:i/>
          <w:iCs/>
        </w:rPr>
        <w:t xml:space="preserve"> általi ellenőrzése </w:t>
      </w:r>
    </w:p>
    <w:p w:rsidR="003A7F87" w:rsidRDefault="003A7F87" w:rsidP="003A7F87">
      <w:pPr>
        <w:ind w:left="851" w:hanging="851"/>
        <w:rPr>
          <w:rFonts w:ascii="Garamond" w:hAnsi="Garamond"/>
        </w:rPr>
      </w:pPr>
    </w:p>
    <w:p w:rsidR="003A7F87" w:rsidRDefault="003A7F87" w:rsidP="003A7F87">
      <w:pPr>
        <w:ind w:left="851" w:hanging="851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:rsidR="003A7F87" w:rsidRDefault="003A7F87" w:rsidP="003A7F87">
      <w:pPr>
        <w:ind w:left="851" w:hanging="851"/>
        <w:jc w:val="center"/>
        <w:rPr>
          <w:rFonts w:ascii="Garamond" w:hAnsi="Garamond"/>
          <w:b/>
          <w:bCs/>
        </w:rPr>
      </w:pPr>
    </w:p>
    <w:p w:rsidR="003A7F87" w:rsidRDefault="003A7F87" w:rsidP="003A7F87">
      <w:pPr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 Kormány által a veszélyhelyzet kihirdetésének és a veszélyhelyzeti intézkedések hatálybalépéséről szóló 27/2021</w:t>
      </w:r>
      <w:r w:rsidR="00BE0B3B">
        <w:rPr>
          <w:rFonts w:ascii="Garamond" w:hAnsi="Garamond"/>
        </w:rPr>
        <w:t>.</w:t>
      </w:r>
      <w:r>
        <w:rPr>
          <w:rFonts w:ascii="Garamond" w:hAnsi="Garamond"/>
        </w:rPr>
        <w:t xml:space="preserve"> (I. 29.) Korm. rendelet 1. §</w:t>
      </w:r>
      <w:proofErr w:type="spellStart"/>
      <w:r>
        <w:rPr>
          <w:rFonts w:ascii="Garamond" w:hAnsi="Garamond"/>
        </w:rPr>
        <w:t>-ával</w:t>
      </w:r>
      <w:proofErr w:type="spellEnd"/>
      <w:r>
        <w:rPr>
          <w:rFonts w:ascii="Garamond" w:hAnsi="Garamond"/>
        </w:rPr>
        <w:t xml:space="preserve"> veszélyhelyzetet hirdetett ki Magyarország egész területére. Ez idő alatt érvényesült a vonatkozó törvény 46. § (4) bekezdésébe rögzített azon rendelkezés, hogy a veszélyhelyzet ideje alatt a képviselő-testület feladat- és hatáskörét a település polgármestere gyakorolja. Ezt a rendelkezést a 307/2021. (VI. 5.) Korm. rendelet</w:t>
      </w:r>
      <w:r w:rsidR="004D5971">
        <w:rPr>
          <w:rFonts w:ascii="Garamond" w:hAnsi="Garamond"/>
        </w:rPr>
        <w:t xml:space="preserve">tel feloldotta a Kormány, így 2021. június 15. napjától ismét jogosult a képviselő-testület a feladat- és hatásköre sajátjogon való gyakorlására. </w:t>
      </w:r>
    </w:p>
    <w:p w:rsidR="00B41B92" w:rsidRDefault="00B41B92" w:rsidP="003A7F87">
      <w:pPr>
        <w:jc w:val="both"/>
        <w:rPr>
          <w:rFonts w:ascii="Garamond" w:hAnsi="Garamond"/>
        </w:rPr>
      </w:pPr>
    </w:p>
    <w:p w:rsidR="00E3770D" w:rsidRDefault="00E3770D" w:rsidP="003A7F87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proofErr w:type="spellStart"/>
      <w:r>
        <w:rPr>
          <w:rFonts w:ascii="Garamond" w:hAnsi="Garamond"/>
        </w:rPr>
        <w:t>belsőellenőri</w:t>
      </w:r>
      <w:proofErr w:type="spellEnd"/>
      <w:r>
        <w:rPr>
          <w:rFonts w:ascii="Garamond" w:hAnsi="Garamond"/>
        </w:rPr>
        <w:t xml:space="preserve"> jelentés a képviselő-testület által jóváhagyott éves ellenőrzési terv részeként készült el, az iratkezelés szúrópróbaszerű ellenőrzése módszerével. Az iktatóprogram és</w:t>
      </w:r>
      <w:r w:rsidR="00BE0B3B">
        <w:rPr>
          <w:rFonts w:ascii="Garamond" w:hAnsi="Garamond"/>
        </w:rPr>
        <w:t xml:space="preserve"> </w:t>
      </w:r>
      <w:r>
        <w:rPr>
          <w:rFonts w:ascii="Garamond" w:hAnsi="Garamond"/>
        </w:rPr>
        <w:t>az Iratkezelési Szabályzat alkalmazása a vonatkozó hatályos központi jogszabályokban foglaltaknak megfelelőn történik. A</w:t>
      </w:r>
      <w:r w:rsidR="00FF7073">
        <w:rPr>
          <w:rFonts w:ascii="Garamond" w:hAnsi="Garamond"/>
        </w:rPr>
        <w:t xml:space="preserve"> módosításokkal egységes szerkezetbe foglalt</w:t>
      </w:r>
      <w:r>
        <w:rPr>
          <w:rFonts w:ascii="Garamond" w:hAnsi="Garamond"/>
        </w:rPr>
        <w:t xml:space="preserve"> Szabályzat</w:t>
      </w:r>
      <w:r w:rsidR="00FF7073">
        <w:rPr>
          <w:rFonts w:ascii="Garamond" w:hAnsi="Garamond"/>
        </w:rPr>
        <w:t>ot</w:t>
      </w:r>
      <w:r>
        <w:rPr>
          <w:rFonts w:ascii="Garamond" w:hAnsi="Garamond"/>
        </w:rPr>
        <w:t xml:space="preserve"> az illetékes Kormányhivatal és a Levéltár felülvizsgálta és jóváhagyta</w:t>
      </w:r>
      <w:r w:rsidR="00035888">
        <w:rPr>
          <w:rFonts w:ascii="Garamond" w:hAnsi="Garamond"/>
        </w:rPr>
        <w:t>. Az irattári terv szerint valósult meg mind a belső- mind a külső irattárba kezelt iratok őrzése, selejtezése, levéltári átadásra való előkészítése. A Hivatalhoz érkező beadványok szakszerű kezelése, nyilvántartása, kézbesítése, védelme feltétele</w:t>
      </w:r>
      <w:r w:rsidR="00B14956">
        <w:rPr>
          <w:rFonts w:ascii="Garamond" w:hAnsi="Garamond"/>
        </w:rPr>
        <w:t>i</w:t>
      </w:r>
      <w:r w:rsidR="00035888">
        <w:rPr>
          <w:rFonts w:ascii="Garamond" w:hAnsi="Garamond"/>
        </w:rPr>
        <w:t xml:space="preserve"> rendelkezésre állnak. </w:t>
      </w:r>
      <w:r w:rsidR="00B41B92">
        <w:rPr>
          <w:rFonts w:ascii="Garamond" w:hAnsi="Garamond"/>
        </w:rPr>
        <w:t>Az ASP iratkezelő szoftverrel ve</w:t>
      </w:r>
      <w:r w:rsidR="00B14956">
        <w:rPr>
          <w:rFonts w:ascii="Garamond" w:hAnsi="Garamond"/>
        </w:rPr>
        <w:t>zérel</w:t>
      </w:r>
      <w:r w:rsidR="00B41B92">
        <w:rPr>
          <w:rFonts w:ascii="Garamond" w:hAnsi="Garamond"/>
        </w:rPr>
        <w:t xml:space="preserve">t adatbázisban nyilvántartott, jelszóval levédett adatok </w:t>
      </w:r>
      <w:r w:rsidR="00B14956">
        <w:rPr>
          <w:rFonts w:ascii="Garamond" w:hAnsi="Garamond"/>
        </w:rPr>
        <w:t>kezelése</w:t>
      </w:r>
      <w:r w:rsidR="00B41B92">
        <w:rPr>
          <w:rFonts w:ascii="Garamond" w:hAnsi="Garamond"/>
        </w:rPr>
        <w:t xml:space="preserve"> a Szabályzatban foglaltaknak megfelel</w:t>
      </w:r>
      <w:r w:rsidR="00B14956">
        <w:rPr>
          <w:rFonts w:ascii="Garamond" w:hAnsi="Garamond"/>
        </w:rPr>
        <w:t>nek</w:t>
      </w:r>
      <w:r w:rsidR="00B41B92">
        <w:rPr>
          <w:rFonts w:ascii="Garamond" w:hAnsi="Garamond"/>
        </w:rPr>
        <w:t>, amely</w:t>
      </w:r>
      <w:r w:rsidR="00B14956">
        <w:rPr>
          <w:rFonts w:ascii="Garamond" w:hAnsi="Garamond"/>
        </w:rPr>
        <w:t>ek</w:t>
      </w:r>
      <w:r w:rsidR="00B41B92">
        <w:rPr>
          <w:rFonts w:ascii="Garamond" w:hAnsi="Garamond"/>
        </w:rPr>
        <w:t xml:space="preserve"> a vonatkozó hatályos központi jogszabályo</w:t>
      </w:r>
      <w:r w:rsidR="00B14956">
        <w:rPr>
          <w:rFonts w:ascii="Garamond" w:hAnsi="Garamond"/>
        </w:rPr>
        <w:t>ko</w:t>
      </w:r>
      <w:r w:rsidR="00B41B92">
        <w:rPr>
          <w:rFonts w:ascii="Garamond" w:hAnsi="Garamond"/>
        </w:rPr>
        <w:t>n alapul</w:t>
      </w:r>
      <w:r w:rsidR="00B14956">
        <w:rPr>
          <w:rFonts w:ascii="Garamond" w:hAnsi="Garamond"/>
        </w:rPr>
        <w:t>nak</w:t>
      </w:r>
      <w:r w:rsidR="00B41B92">
        <w:rPr>
          <w:rFonts w:ascii="Garamond" w:hAnsi="Garamond"/>
        </w:rPr>
        <w:t>. Az iratok kezelésével megbízott hivatali köztisztviselő munkaköri leírásában foglaltaknak megfelelve</w:t>
      </w:r>
      <w:r w:rsidR="00B14956">
        <w:rPr>
          <w:rFonts w:ascii="Garamond" w:hAnsi="Garamond"/>
        </w:rPr>
        <w:t xml:space="preserve"> szakszerűen</w:t>
      </w:r>
      <w:r w:rsidR="00B41B92">
        <w:rPr>
          <w:rFonts w:ascii="Garamond" w:hAnsi="Garamond"/>
        </w:rPr>
        <w:t xml:space="preserve"> folytatja feladata ellátását, amely igen sokrétű.</w:t>
      </w:r>
    </w:p>
    <w:p w:rsidR="00803B8A" w:rsidRDefault="00803B8A" w:rsidP="003A7F87">
      <w:pPr>
        <w:jc w:val="both"/>
        <w:rPr>
          <w:rFonts w:ascii="Garamond" w:hAnsi="Garamond"/>
        </w:rPr>
      </w:pPr>
    </w:p>
    <w:p w:rsidR="00B41B92" w:rsidRDefault="00B41B92" w:rsidP="003A7F87">
      <w:pPr>
        <w:jc w:val="both"/>
        <w:rPr>
          <w:rFonts w:ascii="Garamond" w:hAnsi="Garamond"/>
        </w:rPr>
      </w:pPr>
      <w:r>
        <w:rPr>
          <w:rFonts w:ascii="Garamond" w:hAnsi="Garamond"/>
        </w:rPr>
        <w:t>A jelentés nem tartalmaz hiányosságot, jogszab</w:t>
      </w:r>
      <w:r w:rsidR="00B353FE">
        <w:rPr>
          <w:rFonts w:ascii="Garamond" w:hAnsi="Garamond"/>
        </w:rPr>
        <w:t>álysértésre való utalást, így intézkedési terv készítése elrendelését sem.</w:t>
      </w:r>
    </w:p>
    <w:p w:rsidR="00B353FE" w:rsidRDefault="00B353FE" w:rsidP="003A7F87">
      <w:pPr>
        <w:jc w:val="both"/>
        <w:rPr>
          <w:rFonts w:ascii="Garamond" w:hAnsi="Garamond"/>
        </w:rPr>
      </w:pPr>
    </w:p>
    <w:p w:rsidR="00B353FE" w:rsidRDefault="00B353FE" w:rsidP="00B353FE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:rsidR="00B353FE" w:rsidRDefault="00B353FE" w:rsidP="00B353FE">
      <w:pPr>
        <w:jc w:val="center"/>
        <w:rPr>
          <w:rFonts w:ascii="Garamond" w:hAnsi="Garamond"/>
          <w:b/>
          <w:bCs/>
        </w:rPr>
      </w:pPr>
    </w:p>
    <w:p w:rsidR="00B353FE" w:rsidRDefault="00B353FE" w:rsidP="00B353FE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és a hivatal iratkezeléséért felelős vezetőként </w:t>
      </w:r>
      <w:proofErr w:type="gramStart"/>
      <w:r>
        <w:rPr>
          <w:rFonts w:ascii="Garamond" w:hAnsi="Garamond"/>
        </w:rPr>
        <w:t>tárgyban  beterjesztett</w:t>
      </w:r>
      <w:proofErr w:type="gramEnd"/>
      <w:r>
        <w:rPr>
          <w:rFonts w:ascii="Garamond" w:hAnsi="Garamond"/>
        </w:rPr>
        <w:t xml:space="preserve"> jelentés megvitatását és változtatás nélküli elfogadását kezdeményezem a csatolt határozati javaslat változtatás nélküli jóváhagyásával.</w:t>
      </w:r>
    </w:p>
    <w:p w:rsidR="00B353FE" w:rsidRDefault="00B353FE" w:rsidP="00B353FE">
      <w:pPr>
        <w:jc w:val="both"/>
        <w:rPr>
          <w:rFonts w:ascii="Garamond" w:hAnsi="Garamond"/>
        </w:rPr>
      </w:pPr>
    </w:p>
    <w:p w:rsidR="00B14956" w:rsidRDefault="00B14956" w:rsidP="00B353FE">
      <w:pPr>
        <w:jc w:val="both"/>
        <w:rPr>
          <w:rFonts w:ascii="Garamond" w:hAnsi="Garamond"/>
        </w:rPr>
      </w:pPr>
    </w:p>
    <w:p w:rsidR="00B353FE" w:rsidRDefault="00B353FE" w:rsidP="00B353FE">
      <w:pPr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2021. június 18.</w:t>
      </w:r>
    </w:p>
    <w:p w:rsidR="00B353FE" w:rsidRDefault="00B353FE" w:rsidP="00B353FE">
      <w:pPr>
        <w:jc w:val="both"/>
        <w:rPr>
          <w:rFonts w:ascii="Garamond" w:hAnsi="Garamond"/>
        </w:rPr>
      </w:pPr>
    </w:p>
    <w:p w:rsidR="00B353FE" w:rsidRDefault="00B353FE" w:rsidP="00B353FE">
      <w:pPr>
        <w:jc w:val="both"/>
        <w:rPr>
          <w:rFonts w:ascii="Garamond" w:hAnsi="Garamond"/>
        </w:rPr>
      </w:pPr>
    </w:p>
    <w:p w:rsidR="00B353FE" w:rsidRDefault="00B353FE" w:rsidP="00B353FE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:rsidR="00B353FE" w:rsidRDefault="00B353FE" w:rsidP="00B353FE">
      <w:pPr>
        <w:jc w:val="both"/>
        <w:rPr>
          <w:rFonts w:ascii="Garamond" w:hAnsi="Garamond"/>
        </w:rPr>
      </w:pPr>
    </w:p>
    <w:p w:rsidR="00B353FE" w:rsidRDefault="00B353FE" w:rsidP="00B353FE">
      <w:pPr>
        <w:jc w:val="both"/>
        <w:rPr>
          <w:rFonts w:ascii="Garamond" w:hAnsi="Garamond"/>
        </w:rPr>
      </w:pPr>
    </w:p>
    <w:p w:rsidR="00B353FE" w:rsidRDefault="00B353FE" w:rsidP="00B353FE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…………………………….</w:t>
      </w:r>
    </w:p>
    <w:p w:rsidR="00803B8A" w:rsidRDefault="00B353FE" w:rsidP="00B353FE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</w:t>
      </w:r>
    </w:p>
    <w:p w:rsidR="00B353FE" w:rsidRDefault="00803B8A" w:rsidP="00B353FE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B353FE">
        <w:rPr>
          <w:rFonts w:ascii="Garamond" w:hAnsi="Garamond"/>
        </w:rPr>
        <w:t xml:space="preserve">       Kató Pálné jegyző </w:t>
      </w:r>
    </w:p>
    <w:p w:rsidR="00803B8A" w:rsidRDefault="00803B8A" w:rsidP="00B353FE">
      <w:pPr>
        <w:jc w:val="both"/>
        <w:rPr>
          <w:rFonts w:ascii="Garamond" w:hAnsi="Garamond"/>
        </w:rPr>
      </w:pPr>
    </w:p>
    <w:p w:rsidR="00803B8A" w:rsidRDefault="00803B8A" w:rsidP="00B353FE">
      <w:pPr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lastRenderedPageBreak/>
        <w:t>../2021. (VI</w:t>
      </w:r>
      <w:r w:rsidR="00FF7BC3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 xml:space="preserve">. </w:t>
      </w:r>
      <w:proofErr w:type="gramStart"/>
      <w:r>
        <w:rPr>
          <w:rFonts w:ascii="Garamond" w:hAnsi="Garamond"/>
          <w:b/>
          <w:bCs/>
          <w:u w:val="single"/>
        </w:rPr>
        <w:t>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:rsidR="00803B8A" w:rsidRDefault="00803B8A" w:rsidP="00B353FE">
      <w:pPr>
        <w:jc w:val="both"/>
        <w:rPr>
          <w:rFonts w:ascii="Garamond" w:hAnsi="Garamond"/>
          <w:b/>
          <w:bCs/>
          <w:u w:val="single"/>
        </w:rPr>
      </w:pPr>
    </w:p>
    <w:p w:rsidR="00BE0B3B" w:rsidRDefault="00BE0B3B" w:rsidP="00BE0B3B">
      <w:pPr>
        <w:ind w:left="851" w:hanging="851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</w:rPr>
        <w:t xml:space="preserve">   </w:t>
      </w:r>
      <w:r>
        <w:rPr>
          <w:rFonts w:ascii="Garamond" w:hAnsi="Garamond"/>
          <w:i/>
          <w:iCs/>
        </w:rPr>
        <w:t>Csanytelek</w:t>
      </w:r>
      <w:proofErr w:type="gramEnd"/>
      <w:r>
        <w:rPr>
          <w:rFonts w:ascii="Garamond" w:hAnsi="Garamond"/>
          <w:i/>
          <w:iCs/>
        </w:rPr>
        <w:t xml:space="preserve"> Község Önkormányzata és a Csanyteleki Polgármesteri Hivatal iratkezelési rendjének </w:t>
      </w:r>
      <w:proofErr w:type="spellStart"/>
      <w:r>
        <w:rPr>
          <w:rFonts w:ascii="Garamond" w:hAnsi="Garamond"/>
          <w:i/>
          <w:iCs/>
        </w:rPr>
        <w:t>belsőellenőr</w:t>
      </w:r>
      <w:proofErr w:type="spellEnd"/>
      <w:r>
        <w:rPr>
          <w:rFonts w:ascii="Garamond" w:hAnsi="Garamond"/>
          <w:i/>
          <w:iCs/>
        </w:rPr>
        <w:t xml:space="preserve"> általi ellenőrzése </w:t>
      </w:r>
    </w:p>
    <w:p w:rsidR="00BE0B3B" w:rsidRDefault="00BE0B3B" w:rsidP="00B353FE">
      <w:pPr>
        <w:jc w:val="both"/>
        <w:rPr>
          <w:rFonts w:ascii="Garamond" w:hAnsi="Garamond"/>
          <w:b/>
          <w:bCs/>
          <w:u w:val="single"/>
        </w:rPr>
      </w:pPr>
    </w:p>
    <w:p w:rsidR="00803B8A" w:rsidRDefault="00803B8A" w:rsidP="00803B8A">
      <w:pPr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>Határozati   j</w:t>
      </w:r>
      <w:proofErr w:type="gramEnd"/>
      <w:r>
        <w:rPr>
          <w:rFonts w:ascii="Garamond" w:hAnsi="Garamond"/>
          <w:b/>
          <w:bCs/>
        </w:rPr>
        <w:t xml:space="preserve"> a v a s l a t</w:t>
      </w:r>
    </w:p>
    <w:p w:rsidR="00803B8A" w:rsidRDefault="00803B8A" w:rsidP="00803B8A">
      <w:pPr>
        <w:jc w:val="center"/>
        <w:rPr>
          <w:rFonts w:ascii="Garamond" w:hAnsi="Garamond"/>
          <w:b/>
          <w:bCs/>
        </w:rPr>
      </w:pPr>
    </w:p>
    <w:p w:rsidR="00803B8A" w:rsidRDefault="00803B8A" w:rsidP="00803B8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</w:t>
      </w:r>
      <w:r w:rsidR="00BE0B3B">
        <w:rPr>
          <w:rFonts w:ascii="Garamond" w:hAnsi="Garamond"/>
        </w:rPr>
        <w:t xml:space="preserve">a tárgyban benyújtott előterjesztéshez 1. mellékletként csatolt, az éves belső-ellenőrzési tervbe felvett ellenőrzések közül az esedékes </w:t>
      </w:r>
      <w:proofErr w:type="spellStart"/>
      <w:r w:rsidR="00BE0B3B">
        <w:rPr>
          <w:rFonts w:ascii="Garamond" w:hAnsi="Garamond"/>
          <w:i/>
          <w:iCs/>
        </w:rPr>
        <w:t>belsőellenőri</w:t>
      </w:r>
      <w:proofErr w:type="spellEnd"/>
      <w:r w:rsidR="00BE0B3B">
        <w:rPr>
          <w:rFonts w:ascii="Garamond" w:hAnsi="Garamond"/>
          <w:i/>
          <w:iCs/>
        </w:rPr>
        <w:t xml:space="preserve"> jelentést </w:t>
      </w:r>
      <w:r w:rsidR="00BE0B3B">
        <w:rPr>
          <w:rFonts w:ascii="Garamond" w:hAnsi="Garamond"/>
        </w:rPr>
        <w:t>megtárgyalta és változtatás nélkül elfogadta azt</w:t>
      </w:r>
      <w:r w:rsidR="00C3016A">
        <w:rPr>
          <w:rFonts w:ascii="Garamond" w:hAnsi="Garamond"/>
        </w:rPr>
        <w:t>, tekintettel arra, hogy intézkedési terv készítésére okot adó körülmény nem merült fel.</w:t>
      </w:r>
    </w:p>
    <w:p w:rsidR="00C3016A" w:rsidRDefault="00C3016A" w:rsidP="00803B8A">
      <w:pPr>
        <w:jc w:val="both"/>
        <w:rPr>
          <w:rFonts w:ascii="Garamond" w:hAnsi="Garamond"/>
        </w:rPr>
      </w:pPr>
    </w:p>
    <w:p w:rsidR="00C3016A" w:rsidRDefault="00C3016A" w:rsidP="00803B8A">
      <w:pPr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C3016A" w:rsidRDefault="00C3016A" w:rsidP="00C3016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:rsidR="00C3016A" w:rsidRDefault="00C3016A" w:rsidP="00C3016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Gajdán Lejla </w:t>
      </w:r>
      <w:proofErr w:type="spellStart"/>
      <w:r>
        <w:rPr>
          <w:rFonts w:ascii="Garamond" w:hAnsi="Garamond"/>
        </w:rPr>
        <w:t>belsőellenőr</w:t>
      </w:r>
      <w:proofErr w:type="spellEnd"/>
      <w:r>
        <w:rPr>
          <w:rFonts w:ascii="Garamond" w:hAnsi="Garamond"/>
        </w:rPr>
        <w:t xml:space="preserve"> (Szeged)</w:t>
      </w:r>
    </w:p>
    <w:p w:rsidR="00C3016A" w:rsidRDefault="00C3016A" w:rsidP="00C3016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:rsidR="00C3016A" w:rsidRDefault="00C3016A" w:rsidP="00C3016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:rsidR="00C3016A" w:rsidRDefault="00C3016A" w:rsidP="00C3016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:rsidR="00C3016A" w:rsidRPr="00C3016A" w:rsidRDefault="00C3016A" w:rsidP="00C3016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C3016A" w:rsidRPr="00C3016A" w:rsidSect="00542E61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age Italic">
    <w:altName w:val="Coronet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A1ECA"/>
    <w:multiLevelType w:val="hybridMultilevel"/>
    <w:tmpl w:val="1C347FC6"/>
    <w:lvl w:ilvl="0" w:tplc="5840096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7DA7"/>
    <w:rsid w:val="00035888"/>
    <w:rsid w:val="003A7F87"/>
    <w:rsid w:val="004D5971"/>
    <w:rsid w:val="005406D0"/>
    <w:rsid w:val="00542E61"/>
    <w:rsid w:val="00803B8A"/>
    <w:rsid w:val="00813F9B"/>
    <w:rsid w:val="008F48BD"/>
    <w:rsid w:val="00B14956"/>
    <w:rsid w:val="00B353FE"/>
    <w:rsid w:val="00B41B92"/>
    <w:rsid w:val="00BE0B3B"/>
    <w:rsid w:val="00C3016A"/>
    <w:rsid w:val="00E11B5A"/>
    <w:rsid w:val="00E3770D"/>
    <w:rsid w:val="00EF7DA7"/>
    <w:rsid w:val="00FF7073"/>
    <w:rsid w:val="00FF7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F7DA7"/>
    <w:pPr>
      <w:spacing w:after="0" w:line="240" w:lineRule="auto"/>
    </w:pPr>
    <w:rPr>
      <w:rFonts w:ascii="Rage Italic" w:eastAsia="Times New Roman" w:hAnsi="Rage Italic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F7DA7"/>
    <w:pPr>
      <w:keepNext/>
      <w:jc w:val="center"/>
      <w:outlineLvl w:val="0"/>
    </w:pPr>
    <w:rPr>
      <w:rFonts w:ascii="Times New Roman" w:hAnsi="Times New Roman"/>
      <w:sz w:val="22"/>
      <w:szCs w:val="20"/>
      <w:lang/>
    </w:rPr>
  </w:style>
  <w:style w:type="paragraph" w:styleId="Cmsor2">
    <w:name w:val="heading 2"/>
    <w:basedOn w:val="Norml"/>
    <w:next w:val="Norml"/>
    <w:link w:val="Cmsor2Char"/>
    <w:qFormat/>
    <w:rsid w:val="00EF7DA7"/>
    <w:pPr>
      <w:keepNext/>
      <w:jc w:val="both"/>
      <w:outlineLvl w:val="1"/>
    </w:pPr>
    <w:rPr>
      <w:rFonts w:ascii="Times New Roman" w:hAnsi="Times New Roman"/>
      <w:sz w:val="22"/>
      <w:szCs w:val="20"/>
      <w:lang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F7DA7"/>
    <w:rPr>
      <w:rFonts w:ascii="Times New Roman" w:eastAsia="Times New Roman" w:hAnsi="Times New Roman" w:cs="Times New Roman"/>
      <w:szCs w:val="20"/>
      <w:lang/>
    </w:rPr>
  </w:style>
  <w:style w:type="character" w:customStyle="1" w:styleId="Cmsor2Char">
    <w:name w:val="Címsor 2 Char"/>
    <w:basedOn w:val="Bekezdsalapbettpusa"/>
    <w:link w:val="Cmsor2"/>
    <w:rsid w:val="00EF7DA7"/>
    <w:rPr>
      <w:rFonts w:ascii="Times New Roman" w:eastAsia="Times New Roman" w:hAnsi="Times New Roman" w:cs="Times New Roman"/>
      <w:szCs w:val="20"/>
      <w:lang/>
    </w:rPr>
  </w:style>
  <w:style w:type="paragraph" w:styleId="Listaszerbekezds">
    <w:name w:val="List Paragraph"/>
    <w:basedOn w:val="Norml"/>
    <w:uiPriority w:val="34"/>
    <w:qFormat/>
    <w:rsid w:val="00C3016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F48B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48BD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445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Penzugy</cp:lastModifiedBy>
  <cp:revision>11</cp:revision>
  <dcterms:created xsi:type="dcterms:W3CDTF">2021-06-17T12:02:00Z</dcterms:created>
  <dcterms:modified xsi:type="dcterms:W3CDTF">2021-07-05T07:34:00Z</dcterms:modified>
</cp:coreProperties>
</file>