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257" w:rsidRDefault="004F5257" w:rsidP="004F5257">
      <w:pPr>
        <w:rPr>
          <w:rFonts w:ascii="Garamond" w:hAnsi="Garamond"/>
        </w:rPr>
      </w:pPr>
    </w:p>
    <w:p w:rsidR="00A717D2" w:rsidRDefault="00A717D2" w:rsidP="009263AA">
      <w:pPr>
        <w:ind w:right="-426"/>
        <w:rPr>
          <w:rFonts w:ascii="Garamond" w:hAnsi="Garamond"/>
        </w:rPr>
      </w:pPr>
    </w:p>
    <w:p w:rsidR="00E87216" w:rsidRPr="004878DF" w:rsidRDefault="00E87216" w:rsidP="00E87216">
      <w:pPr>
        <w:pStyle w:val="Cm"/>
        <w:rPr>
          <w:rFonts w:ascii="Monotype Corsiva" w:hAnsi="Monotype Corsiva"/>
          <w:b w:val="0"/>
        </w:rPr>
      </w:pPr>
    </w:p>
    <w:p w:rsidR="00E87216" w:rsidRPr="0020272F" w:rsidRDefault="00E87216" w:rsidP="00E87216">
      <w:pPr>
        <w:pStyle w:val="Cm"/>
        <w:ind w:firstLine="708"/>
        <w:jc w:val="left"/>
        <w:rPr>
          <w:rFonts w:ascii="Monotype Corsiva" w:hAnsi="Monotype Corsiva"/>
        </w:rPr>
      </w:pPr>
      <w:bookmarkStart w:id="0" w:name="_GoBack"/>
      <w:r w:rsidRPr="0020272F">
        <w:rPr>
          <w:rFonts w:ascii="Monotype Corsiva" w:hAnsi="Monotype Corsiv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4445" t="0" r="3175" b="254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216" w:rsidRDefault="00E87216" w:rsidP="00E8721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47675" cy="762000"/>
                                  <wp:effectExtent l="0" t="0" r="9525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" stroked="f">
                <v:textbox>
                  <w:txbxContent>
                    <w:p w:rsidR="00E87216" w:rsidRDefault="00E87216" w:rsidP="00E8721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47675" cy="762000"/>
                            <wp:effectExtent l="0" t="0" r="9525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20272F">
        <w:rPr>
          <w:rFonts w:ascii="Monotype Corsiva" w:hAnsi="Monotype Corsiv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730250" cy="812165"/>
                <wp:effectExtent l="4445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216" w:rsidRDefault="00E87216" w:rsidP="00E8721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33400" cy="714375"/>
                                  <wp:effectExtent l="0" t="0" r="0" b="9525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2" o:spid="_x0000_s1027" type="#_x0000_t202" style="position:absolute;left:0;text-align:left;margin-left:-36pt;margin-top:-4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" stroked="f">
                <v:textbox>
                  <w:txbxContent>
                    <w:p w:rsidR="00E87216" w:rsidRDefault="00E87216" w:rsidP="00E8721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33400" cy="714375"/>
                            <wp:effectExtent l="0" t="0" r="0" b="9525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20272F">
        <w:rPr>
          <w:rFonts w:ascii="Monotype Corsiva" w:hAnsi="Monotype Corsiva"/>
        </w:rPr>
        <w:t>Csanytelek Község Önkormányzata</w:t>
      </w:r>
      <w:r w:rsidRPr="0020272F">
        <w:rPr>
          <w:rFonts w:ascii="Monotype Corsiva" w:hAnsi="Monotype Corsiva"/>
        </w:rPr>
        <w:tab/>
        <w:t xml:space="preserve">                       Csanytelek Község Önkormányzata</w:t>
      </w:r>
    </w:p>
    <w:p w:rsidR="00E87216" w:rsidRPr="0020272F" w:rsidRDefault="00E87216" w:rsidP="00E87216">
      <w:pPr>
        <w:pStyle w:val="Alcm"/>
        <w:jc w:val="left"/>
        <w:rPr>
          <w:rFonts w:ascii="Monotype Corsiva" w:hAnsi="Monotype Corsiva"/>
          <w:bCs/>
          <w:sz w:val="24"/>
          <w:szCs w:val="24"/>
        </w:rPr>
      </w:pPr>
      <w:r w:rsidRPr="0020272F">
        <w:rPr>
          <w:rFonts w:ascii="Monotype Corsiva" w:hAnsi="Monotype Corsiva"/>
          <w:bCs/>
          <w:sz w:val="24"/>
          <w:szCs w:val="24"/>
        </w:rPr>
        <w:t xml:space="preserve">                            Polgármesterétől</w:t>
      </w:r>
      <w:r w:rsidRPr="0020272F">
        <w:rPr>
          <w:rFonts w:ascii="Monotype Corsiva" w:hAnsi="Monotype Corsiva"/>
          <w:bCs/>
          <w:sz w:val="24"/>
          <w:szCs w:val="24"/>
        </w:rPr>
        <w:tab/>
      </w:r>
      <w:r w:rsidRPr="0020272F">
        <w:rPr>
          <w:rFonts w:ascii="Monotype Corsiva" w:hAnsi="Monotype Corsiva"/>
          <w:bCs/>
          <w:sz w:val="24"/>
          <w:szCs w:val="24"/>
        </w:rPr>
        <w:tab/>
      </w:r>
      <w:r w:rsidRPr="0020272F">
        <w:rPr>
          <w:rFonts w:ascii="Monotype Corsiva" w:hAnsi="Monotype Corsiva"/>
          <w:bCs/>
          <w:sz w:val="24"/>
          <w:szCs w:val="24"/>
        </w:rPr>
        <w:tab/>
      </w:r>
      <w:r w:rsidRPr="0020272F">
        <w:rPr>
          <w:rFonts w:ascii="Monotype Corsiva" w:hAnsi="Monotype Corsiva"/>
          <w:bCs/>
          <w:sz w:val="24"/>
          <w:szCs w:val="24"/>
        </w:rPr>
        <w:tab/>
        <w:t xml:space="preserve">           J e g y z ő j é t ő l</w:t>
      </w:r>
    </w:p>
    <w:bookmarkEnd w:id="0"/>
    <w:p w:rsidR="00E87216" w:rsidRPr="004878DF" w:rsidRDefault="00E87216" w:rsidP="00E87216">
      <w:pPr>
        <w:jc w:val="center"/>
        <w:rPr>
          <w:rFonts w:ascii="Monotype Corsiva" w:hAnsi="Monotype Corsiva"/>
          <w:b/>
        </w:rPr>
      </w:pPr>
      <w:r w:rsidRPr="004878DF">
        <w:rPr>
          <w:rFonts w:ascii="Monotype Corsiva" w:hAnsi="Monotype Corsiva"/>
          <w:b/>
          <w:i/>
        </w:rPr>
        <w:sym w:font="Wingdings" w:char="002A"/>
      </w:r>
      <w:r w:rsidRPr="004878DF">
        <w:rPr>
          <w:rFonts w:ascii="Monotype Corsiva" w:hAnsi="Monotype Corsiva"/>
          <w:b/>
          <w:i/>
        </w:rPr>
        <w:t xml:space="preserve"> 6647. Csanytelek, </w:t>
      </w:r>
      <w:proofErr w:type="spellStart"/>
      <w:r w:rsidRPr="004878DF">
        <w:rPr>
          <w:rFonts w:ascii="Monotype Corsiva" w:hAnsi="Monotype Corsiva"/>
          <w:b/>
          <w:i/>
        </w:rPr>
        <w:t>Volentér</w:t>
      </w:r>
      <w:proofErr w:type="spellEnd"/>
      <w:r w:rsidRPr="004878DF">
        <w:rPr>
          <w:rFonts w:ascii="Monotype Corsiva" w:hAnsi="Monotype Corsiva"/>
          <w:b/>
          <w:i/>
        </w:rPr>
        <w:t xml:space="preserve"> János tér 2.sz.</w:t>
      </w:r>
      <w:r w:rsidRPr="004878DF">
        <w:rPr>
          <w:rFonts w:ascii="Monotype Corsiva" w:hAnsi="Monotype Corsiva"/>
          <w:b/>
        </w:rPr>
        <w:sym w:font="Wingdings" w:char="0028"/>
      </w:r>
      <w:r w:rsidRPr="004878DF">
        <w:rPr>
          <w:rFonts w:ascii="Monotype Corsiva" w:hAnsi="Monotype Corsiva"/>
          <w:b/>
        </w:rPr>
        <w:t xml:space="preserve"> 63/578-510; fax: 63/578-517; </w:t>
      </w:r>
    </w:p>
    <w:p w:rsidR="00883C64" w:rsidRPr="00E87216" w:rsidRDefault="00E87216" w:rsidP="00E87216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 w:rsidRPr="004878DF">
        <w:rPr>
          <w:rFonts w:ascii="Monotype Corsiva" w:hAnsi="Monotype Corsiva"/>
          <w:b/>
        </w:rPr>
        <w:t xml:space="preserve">E-mail: </w:t>
      </w:r>
      <w:hyperlink r:id="rId7" w:history="1">
        <w:r w:rsidRPr="004878DF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4878DF">
        <w:rPr>
          <w:rFonts w:ascii="Monotype Corsiva" w:hAnsi="Monotype Corsiva"/>
          <w:b/>
        </w:rPr>
        <w:t xml:space="preserve">, honlap: </w:t>
      </w:r>
      <w:hyperlink r:id="rId8" w:history="1">
        <w:r w:rsidRPr="004878DF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:rsidR="00A717D2" w:rsidRDefault="00883C64" w:rsidP="009263AA">
      <w:pPr>
        <w:spacing w:after="0" w:line="240" w:lineRule="auto"/>
        <w:ind w:right="-426"/>
        <w:contextualSpacing/>
        <w:rPr>
          <w:rFonts w:ascii="Garamond" w:hAnsi="Garamond"/>
        </w:rPr>
      </w:pPr>
      <w:r>
        <w:rPr>
          <w:rFonts w:ascii="Garamond" w:hAnsi="Garamond"/>
        </w:rPr>
        <w:t>CS</w:t>
      </w:r>
      <w:r w:rsidR="00A717D2">
        <w:rPr>
          <w:rFonts w:ascii="Garamond" w:hAnsi="Garamond"/>
        </w:rPr>
        <w:t>/</w:t>
      </w:r>
      <w:r w:rsidR="00126072">
        <w:rPr>
          <w:rFonts w:ascii="Garamond" w:hAnsi="Garamond"/>
        </w:rPr>
        <w:t>576-1</w:t>
      </w:r>
      <w:r w:rsidR="00A717D2">
        <w:rPr>
          <w:rFonts w:ascii="Garamond" w:hAnsi="Garamond"/>
        </w:rPr>
        <w:t>/2020.</w:t>
      </w:r>
    </w:p>
    <w:p w:rsidR="00A717D2" w:rsidRDefault="00A717D2" w:rsidP="009263AA">
      <w:pPr>
        <w:spacing w:after="0" w:line="240" w:lineRule="auto"/>
        <w:ind w:right="-426"/>
        <w:contextualSpacing/>
        <w:rPr>
          <w:rFonts w:ascii="Garamond" w:hAnsi="Garamond"/>
        </w:rPr>
      </w:pPr>
    </w:p>
    <w:p w:rsidR="00A717D2" w:rsidRDefault="00A717D2" w:rsidP="009263A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4F5257" w:rsidRDefault="004F5257" w:rsidP="009263A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A717D2" w:rsidRDefault="00883C64" w:rsidP="009263A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  <w:r w:rsidR="00A717D2">
        <w:rPr>
          <w:rFonts w:ascii="Garamond" w:hAnsi="Garamond"/>
          <w:b/>
          <w:bCs/>
        </w:rPr>
        <w:t xml:space="preserve"> 2020. februári ülésére</w:t>
      </w:r>
    </w:p>
    <w:p w:rsidR="00A717D2" w:rsidRDefault="00A717D2" w:rsidP="009263A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4F5257" w:rsidRDefault="004F5257" w:rsidP="009263A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A717D2" w:rsidRDefault="00A717D2" w:rsidP="009263AA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>az</w:t>
      </w:r>
      <w:proofErr w:type="gramEnd"/>
      <w:r>
        <w:rPr>
          <w:rFonts w:ascii="Garamond" w:hAnsi="Garamond"/>
          <w:i/>
          <w:iCs/>
        </w:rPr>
        <w:t xml:space="preserve"> Alsó- Tisza-menti Önkormányzati Társulás Szervezeti és Működési Szabályzata 4. módosítása</w:t>
      </w:r>
      <w:r w:rsidR="00883C64">
        <w:rPr>
          <w:rFonts w:ascii="Garamond" w:hAnsi="Garamond"/>
          <w:i/>
          <w:iCs/>
        </w:rPr>
        <w:t xml:space="preserve"> jóváhagyására </w:t>
      </w:r>
      <w:r w:rsidR="003D12FB">
        <w:rPr>
          <w:rFonts w:ascii="Garamond" w:hAnsi="Garamond"/>
          <w:i/>
          <w:iCs/>
        </w:rPr>
        <w:tab/>
        <w:t xml:space="preserve"> </w:t>
      </w:r>
      <w:r w:rsidR="003D12FB">
        <w:rPr>
          <w:rFonts w:ascii="Garamond" w:hAnsi="Garamond"/>
          <w:i/>
          <w:iCs/>
        </w:rPr>
        <w:tab/>
      </w:r>
      <w:r w:rsidR="00883C64">
        <w:rPr>
          <w:rFonts w:ascii="Garamond" w:hAnsi="Garamond"/>
          <w:i/>
          <w:iCs/>
        </w:rPr>
        <w:t>j</w:t>
      </w:r>
      <w:r w:rsidR="003D12FB">
        <w:rPr>
          <w:rFonts w:ascii="Garamond" w:hAnsi="Garamond"/>
          <w:i/>
          <w:iCs/>
        </w:rPr>
        <w:t>a</w:t>
      </w:r>
      <w:r w:rsidR="00883C64">
        <w:rPr>
          <w:rFonts w:ascii="Garamond" w:hAnsi="Garamond"/>
          <w:i/>
          <w:iCs/>
        </w:rPr>
        <w:t>vaslat</w:t>
      </w:r>
    </w:p>
    <w:p w:rsidR="00A717D2" w:rsidRDefault="00A717D2" w:rsidP="009263AA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:rsidR="004F5257" w:rsidRDefault="004F5257" w:rsidP="009263AA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:rsidR="00A717D2" w:rsidRDefault="00A717D2" w:rsidP="009263A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883C64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:rsidR="00A717D2" w:rsidRDefault="00A717D2" w:rsidP="009263A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A717D2" w:rsidRDefault="00A717D2" w:rsidP="009263A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Tájékoztatjuk Önöket arról, hogy külön előterjesztésben benyújtott Társulási Megállapodásban bekövetkezett változások érintik a Társulás Szervezeti és Működési Szabályzatában (a továbbiakban: SZMSZ) foglaltakat.</w:t>
      </w:r>
    </w:p>
    <w:p w:rsidR="00401E68" w:rsidRDefault="00401E68" w:rsidP="009263A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401E68" w:rsidRDefault="00A717D2" w:rsidP="009263A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egyik változás az SZMSZ IV. Fejezet 4. pontjában a Társulás Társulási Tanácsa ülésén készült jegyzőkönyv aláírására jogosítottak köre, ahol az eddigi 3 aláíró helyett 2 aláíróra (az Elnök és a munkaszervezeti feladatot ellátó hivatalvezető, jegyző) módosul, mivel annak törvényi felhatalmazáson kell alapulnia</w:t>
      </w:r>
      <w:r w:rsidR="009263AA">
        <w:rPr>
          <w:rFonts w:ascii="Garamond" w:hAnsi="Garamond"/>
        </w:rPr>
        <w:t xml:space="preserve">, jelesül az </w:t>
      </w:r>
      <w:proofErr w:type="spellStart"/>
      <w:r w:rsidR="009263AA">
        <w:rPr>
          <w:rFonts w:ascii="Garamond" w:hAnsi="Garamond"/>
        </w:rPr>
        <w:t>Mötv</w:t>
      </w:r>
      <w:proofErr w:type="spellEnd"/>
      <w:r w:rsidR="009263AA">
        <w:rPr>
          <w:rFonts w:ascii="Garamond" w:hAnsi="Garamond"/>
        </w:rPr>
        <w:t xml:space="preserve">. 52. § </w:t>
      </w:r>
      <w:r w:rsidR="00401E68">
        <w:rPr>
          <w:rFonts w:ascii="Garamond" w:hAnsi="Garamond"/>
        </w:rPr>
        <w:t xml:space="preserve">(2) bekezdésében </w:t>
      </w:r>
      <w:r w:rsidR="009263AA">
        <w:rPr>
          <w:rFonts w:ascii="Garamond" w:hAnsi="Garamond"/>
        </w:rPr>
        <w:t xml:space="preserve">és a </w:t>
      </w:r>
      <w:proofErr w:type="gramStart"/>
      <w:r w:rsidR="009263AA">
        <w:rPr>
          <w:rFonts w:ascii="Garamond" w:hAnsi="Garamond"/>
        </w:rPr>
        <w:t>9</w:t>
      </w:r>
      <w:r w:rsidR="00401E68">
        <w:rPr>
          <w:rFonts w:ascii="Garamond" w:hAnsi="Garamond"/>
        </w:rPr>
        <w:t xml:space="preserve">5 </w:t>
      </w:r>
      <w:r w:rsidR="009263AA">
        <w:rPr>
          <w:rFonts w:ascii="Garamond" w:hAnsi="Garamond"/>
        </w:rPr>
        <w:t>.</w:t>
      </w:r>
      <w:proofErr w:type="gramEnd"/>
      <w:r w:rsidR="009263AA">
        <w:rPr>
          <w:rFonts w:ascii="Garamond" w:hAnsi="Garamond"/>
        </w:rPr>
        <w:t xml:space="preserve"> § (3)-(4) bekezdésé</w:t>
      </w:r>
      <w:r w:rsidR="00401E68">
        <w:rPr>
          <w:rFonts w:ascii="Garamond" w:hAnsi="Garamond"/>
        </w:rPr>
        <w:t>ben biztosított jogon.</w:t>
      </w:r>
    </w:p>
    <w:p w:rsidR="00401E68" w:rsidRDefault="00401E68" w:rsidP="009263A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A717D2" w:rsidRDefault="00401E68" w:rsidP="009263A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másik változást az </w:t>
      </w:r>
      <w:proofErr w:type="gramStart"/>
      <w:r>
        <w:rPr>
          <w:rFonts w:ascii="Garamond" w:hAnsi="Garamond"/>
        </w:rPr>
        <w:t>SZMSZ</w:t>
      </w:r>
      <w:r w:rsidR="009263AA">
        <w:rPr>
          <w:rFonts w:ascii="Garamond" w:hAnsi="Garamond"/>
        </w:rPr>
        <w:t xml:space="preserve"> </w:t>
      </w:r>
      <w:r w:rsidR="008004C3">
        <w:rPr>
          <w:rFonts w:ascii="Garamond" w:hAnsi="Garamond"/>
        </w:rPr>
        <w:t xml:space="preserve"> </w:t>
      </w:r>
      <w:r>
        <w:rPr>
          <w:rFonts w:ascii="Garamond" w:hAnsi="Garamond"/>
        </w:rPr>
        <w:t>1.</w:t>
      </w:r>
      <w:proofErr w:type="gramEnd"/>
      <w:r>
        <w:rPr>
          <w:rFonts w:ascii="Garamond" w:hAnsi="Garamond"/>
        </w:rPr>
        <w:t xml:space="preserve"> melléklete idézi elő, melyben a Társulás Tagönkormányzatai által a Társulásba delegáltként és képviselőként meghatalmazott települések  Polgármesterei által alkotott Társulási Tanács összetétele módosul</w:t>
      </w:r>
      <w:r w:rsidR="00950A03">
        <w:rPr>
          <w:rFonts w:ascii="Garamond" w:hAnsi="Garamond"/>
        </w:rPr>
        <w:t>t</w:t>
      </w:r>
      <w:r>
        <w:rPr>
          <w:rFonts w:ascii="Garamond" w:hAnsi="Garamond"/>
        </w:rPr>
        <w:t>. Az elmúlt év októberében lezajlott települési önkormányzati választáson Csanytelek községben az eddigi Polgármesteri tisztséget betöltő</w:t>
      </w:r>
      <w:r w:rsidR="00557463">
        <w:rPr>
          <w:rFonts w:ascii="Garamond" w:hAnsi="Garamond"/>
        </w:rPr>
        <w:t xml:space="preserve"> Forgó Henrik</w:t>
      </w:r>
      <w:r>
        <w:rPr>
          <w:rFonts w:ascii="Garamond" w:hAnsi="Garamond"/>
        </w:rPr>
        <w:t xml:space="preserve"> személy</w:t>
      </w:r>
      <w:r w:rsidR="00557463">
        <w:rPr>
          <w:rFonts w:ascii="Garamond" w:hAnsi="Garamond"/>
        </w:rPr>
        <w:t>e</w:t>
      </w:r>
      <w:r>
        <w:rPr>
          <w:rFonts w:ascii="Garamond" w:hAnsi="Garamond"/>
        </w:rPr>
        <w:t xml:space="preserve"> helyett </w:t>
      </w:r>
      <w:r w:rsidR="00557463">
        <w:rPr>
          <w:rFonts w:ascii="Garamond" w:hAnsi="Garamond"/>
        </w:rPr>
        <w:t xml:space="preserve">a választáson </w:t>
      </w:r>
      <w:proofErr w:type="gramStart"/>
      <w:r w:rsidR="00557463">
        <w:rPr>
          <w:rFonts w:ascii="Garamond" w:hAnsi="Garamond"/>
        </w:rPr>
        <w:t>nyertes  Erhard</w:t>
      </w:r>
      <w:proofErr w:type="gramEnd"/>
      <w:r w:rsidR="00557463">
        <w:rPr>
          <w:rFonts w:ascii="Garamond" w:hAnsi="Garamond"/>
        </w:rPr>
        <w:t xml:space="preserve"> Gyula nyerte el a Polgármesteri tisztséget, így a személycsere átvezetése nem kerülhető el.</w:t>
      </w:r>
    </w:p>
    <w:p w:rsidR="007815E3" w:rsidRDefault="007815E3" w:rsidP="009263A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7815E3" w:rsidRDefault="00555DE7" w:rsidP="009263A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SZMSZ a Társulás olyan dokumentuma, melynek jóváhagyás</w:t>
      </w:r>
      <w:r w:rsidR="000C79FF">
        <w:rPr>
          <w:rFonts w:ascii="Garamond" w:hAnsi="Garamond"/>
        </w:rPr>
        <w:t>a</w:t>
      </w:r>
      <w:r>
        <w:rPr>
          <w:rFonts w:ascii="Garamond" w:hAnsi="Garamond"/>
        </w:rPr>
        <w:t xml:space="preserve"> minden Tagönkormányzat Képviselő-testülete </w:t>
      </w:r>
      <w:r w:rsidR="000C79FF">
        <w:rPr>
          <w:rFonts w:ascii="Garamond" w:hAnsi="Garamond"/>
        </w:rPr>
        <w:t xml:space="preserve">által </w:t>
      </w:r>
      <w:r>
        <w:rPr>
          <w:rFonts w:ascii="Garamond" w:hAnsi="Garamond"/>
        </w:rPr>
        <w:t>előzetes</w:t>
      </w:r>
      <w:r w:rsidR="000C79FF">
        <w:rPr>
          <w:rFonts w:ascii="Garamond" w:hAnsi="Garamond"/>
        </w:rPr>
        <w:t>en</w:t>
      </w:r>
      <w:r>
        <w:rPr>
          <w:rFonts w:ascii="Garamond" w:hAnsi="Garamond"/>
        </w:rPr>
        <w:t>, minős</w:t>
      </w:r>
      <w:r w:rsidR="000C79FF">
        <w:rPr>
          <w:rFonts w:ascii="Garamond" w:hAnsi="Garamond"/>
        </w:rPr>
        <w:t>ített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többség</w:t>
      </w:r>
      <w:r w:rsidR="000C79FF">
        <w:rPr>
          <w:rFonts w:ascii="Garamond" w:hAnsi="Garamond"/>
        </w:rPr>
        <w:t>gel</w:t>
      </w:r>
      <w:r>
        <w:rPr>
          <w:rFonts w:ascii="Garamond" w:hAnsi="Garamond"/>
        </w:rPr>
        <w:t xml:space="preserve">  </w:t>
      </w:r>
      <w:r w:rsidR="000C79FF">
        <w:rPr>
          <w:rFonts w:ascii="Garamond" w:hAnsi="Garamond"/>
        </w:rPr>
        <w:t>elfogadott</w:t>
      </w:r>
      <w:proofErr w:type="gramEnd"/>
      <w:r w:rsidR="000C79FF">
        <w:rPr>
          <w:rFonts w:ascii="Garamond" w:hAnsi="Garamond"/>
        </w:rPr>
        <w:t xml:space="preserve"> támogató véleményén nyugszik, ezért a Társulás Társulási Megállapodása beterjesztésével egyidőben célszerű annak jóváhagyása.</w:t>
      </w:r>
    </w:p>
    <w:p w:rsidR="007815E3" w:rsidRDefault="007815E3" w:rsidP="009263A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4F5257" w:rsidRDefault="004F5257" w:rsidP="009263A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7815E3" w:rsidRDefault="007815E3" w:rsidP="007815E3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883C64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:rsidR="007815E3" w:rsidRDefault="007815E3" w:rsidP="007815E3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7815E3" w:rsidRDefault="007815E3" w:rsidP="007815E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Indítványozzuk a tárgyi előterjesztésben és annak határozati javaslatában foglaltak</w:t>
      </w:r>
      <w:r w:rsidR="000C79FF">
        <w:rPr>
          <w:rFonts w:ascii="Garamond" w:hAnsi="Garamond"/>
        </w:rPr>
        <w:t xml:space="preserve"> Tagönkormányzat</w:t>
      </w:r>
      <w:r w:rsidR="00883C64">
        <w:rPr>
          <w:rFonts w:ascii="Garamond" w:hAnsi="Garamond"/>
        </w:rPr>
        <w:t xml:space="preserve"> </w:t>
      </w:r>
      <w:r w:rsidR="000C79FF">
        <w:rPr>
          <w:rFonts w:ascii="Garamond" w:hAnsi="Garamond"/>
        </w:rPr>
        <w:t>Képviselő-testületei által</w:t>
      </w:r>
      <w:r w:rsidR="00883C64">
        <w:rPr>
          <w:rFonts w:ascii="Garamond" w:hAnsi="Garamond"/>
        </w:rPr>
        <w:t>i véleményezését, egyben a Társulás Társulási Tanácsa elé terjesztésének, annak</w:t>
      </w:r>
      <w:r w:rsidR="000C79FF">
        <w:rPr>
          <w:rFonts w:ascii="Garamond" w:hAnsi="Garamond"/>
        </w:rPr>
        <w:t xml:space="preserve"> jóváhagyásá</w:t>
      </w:r>
      <w:r w:rsidR="00883C64">
        <w:rPr>
          <w:rFonts w:ascii="Garamond" w:hAnsi="Garamond"/>
        </w:rPr>
        <w:t>ra</w:t>
      </w:r>
      <w:r w:rsidR="000C79FF">
        <w:rPr>
          <w:rFonts w:ascii="Garamond" w:hAnsi="Garamond"/>
        </w:rPr>
        <w:t>.</w:t>
      </w:r>
    </w:p>
    <w:p w:rsidR="000C79FF" w:rsidRDefault="000C79FF" w:rsidP="007815E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4F5257" w:rsidRDefault="004F5257" w:rsidP="007815E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C79FF" w:rsidRDefault="000C79FF" w:rsidP="007815E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2020. </w:t>
      </w:r>
      <w:r w:rsidR="00883C64">
        <w:rPr>
          <w:rFonts w:ascii="Garamond" w:hAnsi="Garamond"/>
        </w:rPr>
        <w:t>február 11</w:t>
      </w:r>
      <w:r>
        <w:rPr>
          <w:rFonts w:ascii="Garamond" w:hAnsi="Garamond"/>
        </w:rPr>
        <w:t>.</w:t>
      </w:r>
    </w:p>
    <w:p w:rsidR="000C79FF" w:rsidRDefault="000C79FF" w:rsidP="007815E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4F5257" w:rsidRDefault="004F5257" w:rsidP="007815E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C79FF" w:rsidRDefault="000C79FF" w:rsidP="007815E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C79FF" w:rsidRDefault="000C79FF" w:rsidP="000C79FF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:rsidR="000C79FF" w:rsidRDefault="000C79FF" w:rsidP="000C79FF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:rsidR="000C79FF" w:rsidRDefault="000C79FF" w:rsidP="000C79FF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:rsidR="004F5257" w:rsidRDefault="004F5257" w:rsidP="000C79FF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:rsidR="004F5257" w:rsidRDefault="004F5257" w:rsidP="004F525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………………………………….</w:t>
      </w: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</w:t>
      </w:r>
    </w:p>
    <w:p w:rsidR="000C79FF" w:rsidRDefault="00883C64" w:rsidP="000C79FF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polgármester</w:t>
      </w:r>
      <w:r w:rsidR="000C79FF">
        <w:rPr>
          <w:rFonts w:ascii="Garamond" w:hAnsi="Garamond"/>
        </w:rPr>
        <w:tab/>
      </w:r>
      <w:r w:rsidR="000C79FF">
        <w:rPr>
          <w:rFonts w:ascii="Garamond" w:hAnsi="Garamond"/>
        </w:rPr>
        <w:tab/>
      </w:r>
      <w:r w:rsidR="000C79FF">
        <w:rPr>
          <w:rFonts w:ascii="Garamond" w:hAnsi="Garamond"/>
        </w:rPr>
        <w:tab/>
      </w:r>
      <w:r w:rsidR="000C79FF">
        <w:rPr>
          <w:rFonts w:ascii="Garamond" w:hAnsi="Garamond"/>
        </w:rPr>
        <w:tab/>
      </w:r>
      <w:r w:rsidR="000C79FF">
        <w:rPr>
          <w:rFonts w:ascii="Garamond" w:hAnsi="Garamond"/>
        </w:rPr>
        <w:tab/>
      </w:r>
      <w:r w:rsidR="000C79FF">
        <w:rPr>
          <w:rFonts w:ascii="Garamond" w:hAnsi="Garamond"/>
        </w:rPr>
        <w:tab/>
      </w:r>
      <w:r>
        <w:rPr>
          <w:rFonts w:ascii="Garamond" w:hAnsi="Garamond"/>
        </w:rPr>
        <w:t xml:space="preserve">                         </w:t>
      </w:r>
      <w:r w:rsidR="000C79FF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   </w:t>
      </w:r>
      <w:r w:rsidR="000C79FF">
        <w:rPr>
          <w:rFonts w:ascii="Garamond" w:hAnsi="Garamond"/>
        </w:rPr>
        <w:t>jegyző</w:t>
      </w: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</w:t>
      </w: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…/2020. (</w:t>
      </w:r>
      <w:proofErr w:type="gramStart"/>
      <w:r>
        <w:rPr>
          <w:rFonts w:ascii="Garamond" w:hAnsi="Garamond"/>
          <w:b/>
          <w:bCs/>
          <w:u w:val="single"/>
        </w:rPr>
        <w:t>II. ..</w:t>
      </w:r>
      <w:proofErr w:type="gramEnd"/>
      <w:r>
        <w:rPr>
          <w:rFonts w:ascii="Garamond" w:hAnsi="Garamond"/>
          <w:b/>
          <w:bCs/>
          <w:u w:val="single"/>
        </w:rPr>
        <w:t xml:space="preserve">) </w:t>
      </w:r>
      <w:r w:rsidR="003D12FB"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b/>
          <w:bCs/>
          <w:u w:val="single"/>
        </w:rPr>
        <w:t>határozat</w:t>
      </w: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>az Alsó- Tisza-menti Önkormányzati Társulás Szervezeti és Működési Szabályzata 4. módosítása</w:t>
      </w:r>
      <w:r w:rsidR="003D12FB">
        <w:rPr>
          <w:rFonts w:ascii="Garamond" w:hAnsi="Garamond"/>
          <w:i/>
          <w:iCs/>
        </w:rPr>
        <w:t xml:space="preserve"> jóváhagyására javaslat</w:t>
      </w: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:rsidR="000C79FF" w:rsidRDefault="000C79FF" w:rsidP="000C79FF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Határozati   j a v a s l a t</w:t>
      </w:r>
    </w:p>
    <w:p w:rsidR="000C79FF" w:rsidRDefault="000C79FF" w:rsidP="000C79FF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0C79FF" w:rsidRDefault="00CE39C4" w:rsidP="000C79FF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</w:t>
      </w:r>
      <w:r w:rsidR="000C79FF">
        <w:rPr>
          <w:rFonts w:ascii="Garamond" w:hAnsi="Garamond"/>
        </w:rPr>
        <w:t xml:space="preserve"> megtárgyalta a tárgyi előterjesztésben foglaltakat,</w:t>
      </w:r>
      <w:r>
        <w:rPr>
          <w:rFonts w:ascii="Garamond" w:hAnsi="Garamond"/>
        </w:rPr>
        <w:t xml:space="preserve"> és az </w:t>
      </w:r>
      <w:r w:rsidR="000C79FF">
        <w:rPr>
          <w:rFonts w:ascii="Garamond" w:hAnsi="Garamond"/>
        </w:rPr>
        <w:t xml:space="preserve">előzetesen, minősített többséggel hozott </w:t>
      </w:r>
      <w:proofErr w:type="gramStart"/>
      <w:r w:rsidR="000C79FF">
        <w:rPr>
          <w:rFonts w:ascii="Garamond" w:hAnsi="Garamond"/>
        </w:rPr>
        <w:t>véleményét  az</w:t>
      </w:r>
      <w:proofErr w:type="gramEnd"/>
      <w:r w:rsidR="000C79FF">
        <w:rPr>
          <w:rFonts w:ascii="Garamond" w:hAnsi="Garamond"/>
        </w:rPr>
        <w:t xml:space="preserve"> alább</w:t>
      </w:r>
      <w:r>
        <w:rPr>
          <w:rFonts w:ascii="Garamond" w:hAnsi="Garamond"/>
        </w:rPr>
        <w:t>i határozatba foglalta</w:t>
      </w:r>
      <w:r w:rsidR="00EE1F91">
        <w:rPr>
          <w:rFonts w:ascii="Garamond" w:hAnsi="Garamond"/>
        </w:rPr>
        <w:t xml:space="preserve">. </w:t>
      </w:r>
    </w:p>
    <w:p w:rsidR="00EE1F91" w:rsidRDefault="00EE1F91" w:rsidP="00EE1F91">
      <w:pPr>
        <w:pStyle w:val="Listaszerbekezds"/>
        <w:spacing w:after="0" w:line="240" w:lineRule="auto"/>
        <w:ind w:left="426" w:right="-426"/>
        <w:jc w:val="both"/>
        <w:rPr>
          <w:rFonts w:ascii="Garamond" w:hAnsi="Garamond"/>
        </w:rPr>
      </w:pPr>
    </w:p>
    <w:p w:rsidR="000C79FF" w:rsidRPr="00770AB2" w:rsidRDefault="000C79FF" w:rsidP="00EE1F91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i/>
          <w:iCs/>
        </w:rPr>
      </w:pPr>
      <w:r w:rsidRPr="000C79FF">
        <w:rPr>
          <w:rFonts w:ascii="Garamond" w:hAnsi="Garamond"/>
        </w:rPr>
        <w:t xml:space="preserve">A </w:t>
      </w:r>
      <w:r w:rsidR="00EE1F91">
        <w:rPr>
          <w:rFonts w:ascii="Garamond" w:hAnsi="Garamond"/>
        </w:rPr>
        <w:t xml:space="preserve">Képviselő-testület </w:t>
      </w:r>
      <w:r w:rsidRPr="000C79FF">
        <w:rPr>
          <w:rFonts w:ascii="Garamond" w:hAnsi="Garamond"/>
          <w:i/>
          <w:iCs/>
        </w:rPr>
        <w:t xml:space="preserve">az Alsó- Tisza-menti Önkormányzati Társulás Szervezeti és Működési Szabályzata 4. </w:t>
      </w:r>
      <w:proofErr w:type="gramStart"/>
      <w:r w:rsidRPr="000C79FF">
        <w:rPr>
          <w:rFonts w:ascii="Garamond" w:hAnsi="Garamond"/>
          <w:i/>
          <w:iCs/>
        </w:rPr>
        <w:t>módosítása</w:t>
      </w:r>
      <w:r w:rsidR="00770AB2">
        <w:rPr>
          <w:rFonts w:ascii="Garamond" w:hAnsi="Garamond"/>
          <w:i/>
          <w:iCs/>
        </w:rPr>
        <w:t xml:space="preserve">  </w:t>
      </w:r>
      <w:r w:rsidR="00770AB2">
        <w:rPr>
          <w:rFonts w:ascii="Garamond" w:hAnsi="Garamond"/>
        </w:rPr>
        <w:t>tárgyában</w:t>
      </w:r>
      <w:proofErr w:type="gramEnd"/>
      <w:r w:rsidR="00770AB2">
        <w:rPr>
          <w:rFonts w:ascii="Garamond" w:hAnsi="Garamond"/>
        </w:rPr>
        <w:t xml:space="preserve"> benyújtott előterjesztést és </w:t>
      </w:r>
      <w:r w:rsidR="00EE1F91">
        <w:rPr>
          <w:rFonts w:ascii="Garamond" w:hAnsi="Garamond"/>
        </w:rPr>
        <w:t xml:space="preserve">a </w:t>
      </w:r>
      <w:r w:rsidRPr="00770AB2">
        <w:rPr>
          <w:rFonts w:ascii="Garamond" w:hAnsi="Garamond"/>
        </w:rPr>
        <w:t xml:space="preserve"> határozathoz 1. mellékletként csatolt</w:t>
      </w:r>
      <w:r w:rsidR="00770AB2">
        <w:rPr>
          <w:rFonts w:ascii="Garamond" w:hAnsi="Garamond"/>
        </w:rPr>
        <w:t xml:space="preserve"> Szervezeti és Működési Szabályzatot változtatás nélkül jóváhagy</w:t>
      </w:r>
      <w:r w:rsidR="00EE1F91">
        <w:rPr>
          <w:rFonts w:ascii="Garamond" w:hAnsi="Garamond"/>
        </w:rPr>
        <w:t>t</w:t>
      </w:r>
      <w:r w:rsidR="00770AB2">
        <w:rPr>
          <w:rFonts w:ascii="Garamond" w:hAnsi="Garamond"/>
        </w:rPr>
        <w:t>a</w:t>
      </w:r>
      <w:r w:rsidR="00EE1F91">
        <w:rPr>
          <w:rFonts w:ascii="Garamond" w:hAnsi="Garamond"/>
        </w:rPr>
        <w:t xml:space="preserve"> és javasolja annak a  Társulás Társulási Tanácsa általi változtatás nélküli elfogadását. </w:t>
      </w:r>
    </w:p>
    <w:p w:rsidR="00EE1F91" w:rsidRDefault="00EE1F91" w:rsidP="00770AB2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u w:val="single"/>
        </w:rPr>
      </w:pPr>
    </w:p>
    <w:p w:rsidR="00EE1F91" w:rsidRDefault="00EE1F91" w:rsidP="00770AB2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u w:val="single"/>
        </w:rPr>
      </w:pPr>
    </w:p>
    <w:p w:rsidR="001E545E" w:rsidRDefault="001E545E" w:rsidP="00770AB2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1E545E" w:rsidRDefault="00EE1F91" w:rsidP="002B6AD2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:rsidR="00EE1F91" w:rsidRDefault="00EE1F91" w:rsidP="002B6AD2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:rsidR="00EE1F91" w:rsidRDefault="00EE1F91" w:rsidP="002B6AD2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Kató Pálné jegyző és általa </w:t>
      </w:r>
    </w:p>
    <w:p w:rsidR="002B6AD2" w:rsidRDefault="002B6AD2" w:rsidP="002B6AD2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Elnöke és Tagjai (Székhelyén)</w:t>
      </w:r>
    </w:p>
    <w:p w:rsidR="002B6AD2" w:rsidRPr="00EE1F91" w:rsidRDefault="00EE1F91" w:rsidP="00EE1F91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:rsidR="002B6AD2" w:rsidRPr="001E545E" w:rsidRDefault="002B6AD2" w:rsidP="002B6AD2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:rsidR="001E545E" w:rsidRPr="001E545E" w:rsidRDefault="001E545E" w:rsidP="00770AB2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i/>
          <w:iCs/>
          <w:u w:val="single"/>
        </w:rPr>
      </w:pPr>
    </w:p>
    <w:sectPr w:rsidR="001E545E" w:rsidRPr="001E545E" w:rsidSect="00123EE8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886EA9"/>
    <w:multiLevelType w:val="hybridMultilevel"/>
    <w:tmpl w:val="8638791E"/>
    <w:lvl w:ilvl="0" w:tplc="5BC62A98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731FC2"/>
    <w:multiLevelType w:val="hybridMultilevel"/>
    <w:tmpl w:val="FC98E89E"/>
    <w:lvl w:ilvl="0" w:tplc="9924831E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7D2"/>
    <w:rsid w:val="000C79FF"/>
    <w:rsid w:val="000E2406"/>
    <w:rsid w:val="00123EE8"/>
    <w:rsid w:val="00126072"/>
    <w:rsid w:val="001A721D"/>
    <w:rsid w:val="001E545E"/>
    <w:rsid w:val="0020272F"/>
    <w:rsid w:val="002B6AD2"/>
    <w:rsid w:val="003D12FB"/>
    <w:rsid w:val="00401E68"/>
    <w:rsid w:val="004F5257"/>
    <w:rsid w:val="005406D0"/>
    <w:rsid w:val="00555DE7"/>
    <w:rsid w:val="00557463"/>
    <w:rsid w:val="005817F3"/>
    <w:rsid w:val="00770AB2"/>
    <w:rsid w:val="007815E3"/>
    <w:rsid w:val="008004C3"/>
    <w:rsid w:val="00883C64"/>
    <w:rsid w:val="009263AA"/>
    <w:rsid w:val="00950A03"/>
    <w:rsid w:val="00A717D2"/>
    <w:rsid w:val="00CE39C4"/>
    <w:rsid w:val="00E87216"/>
    <w:rsid w:val="00EE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80DE95B"/>
  <w15:chartTrackingRefBased/>
  <w15:docId w15:val="{A85D247C-E6A6-4D64-A5D8-A2D56F60B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4F5257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79FF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rsid w:val="004F525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hivatkozs">
    <w:name w:val="Hyperlink"/>
    <w:basedOn w:val="Bekezdsalapbettpusa"/>
    <w:uiPriority w:val="99"/>
    <w:rsid w:val="004F5257"/>
    <w:rPr>
      <w:color w:val="0000FF"/>
      <w:u w:val="single"/>
    </w:rPr>
  </w:style>
  <w:style w:type="paragraph" w:styleId="Cm">
    <w:name w:val="Title"/>
    <w:basedOn w:val="Norml"/>
    <w:link w:val="CmChar"/>
    <w:qFormat/>
    <w:rsid w:val="004F5257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rsid w:val="004F5257"/>
    <w:rPr>
      <w:rFonts w:ascii="Arial" w:eastAsia="Times New Roman" w:hAnsi="Arial" w:cs="Times New Roman"/>
      <w:b/>
      <w:bCs/>
      <w:sz w:val="24"/>
      <w:szCs w:val="24"/>
    </w:rPr>
  </w:style>
  <w:style w:type="paragraph" w:styleId="Alcm">
    <w:name w:val="Subtitle"/>
    <w:basedOn w:val="Norml"/>
    <w:link w:val="AlcmChar"/>
    <w:qFormat/>
    <w:rsid w:val="00E87216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E87216"/>
    <w:rPr>
      <w:rFonts w:ascii="Times New Roman" w:eastAsia="Times New Roman" w:hAnsi="Times New Roman" w:cs="Times New Roman"/>
      <w:b/>
      <w:i/>
      <w:sz w:val="3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450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2020-01-28T09:00:00Z</dcterms:created>
  <dcterms:modified xsi:type="dcterms:W3CDTF">2020-02-12T09:19:00Z</dcterms:modified>
</cp:coreProperties>
</file>