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3833D" w14:textId="77777777" w:rsidR="00F15900" w:rsidRDefault="00F15900" w:rsidP="00F1590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0EDE7A2E" w14:textId="77777777" w:rsidR="00F15900" w:rsidRDefault="00F15900" w:rsidP="00F1590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0801E0F9" w14:textId="77777777" w:rsidR="00F15900" w:rsidRDefault="00F15900" w:rsidP="00F15900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4B207504" w14:textId="77777777" w:rsidR="00F15900" w:rsidRDefault="00F15900" w:rsidP="00F15900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3735FC03" w14:textId="77777777" w:rsidR="00F15900" w:rsidRDefault="00F15900" w:rsidP="00F15900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5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2D11C599" w14:textId="77777777" w:rsidR="00F15900" w:rsidRDefault="00F15900" w:rsidP="00F15900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429ADDF3" w14:textId="0DC75705" w:rsidR="00F15900" w:rsidRDefault="00F15900" w:rsidP="00F15900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A/27-16/2023.</w:t>
      </w:r>
    </w:p>
    <w:p w14:paraId="4A4193EF" w14:textId="77777777" w:rsidR="00F15900" w:rsidRDefault="00F15900" w:rsidP="00F15900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50D51DCD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AE5237B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 júniusi ülésére</w:t>
      </w:r>
    </w:p>
    <w:p w14:paraId="638EEFA3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D8C24C4" w14:textId="3F3D9D48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 Remény Szociális Alapszolgáltató Központ alapító okiratának módosítása jóváhagyása</w:t>
      </w:r>
    </w:p>
    <w:p w14:paraId="046B6A45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27D87E4F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37725ABE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90FEDC9" w14:textId="77777777" w:rsidR="00F15900" w:rsidRDefault="00F15900" w:rsidP="00F15900">
      <w:pPr>
        <w:spacing w:after="0" w:line="240" w:lineRule="auto"/>
        <w:ind w:right="284"/>
        <w:contextualSpacing/>
        <w:rPr>
          <w:rFonts w:ascii="Garamond" w:hAnsi="Garamond"/>
          <w:b/>
          <w:bCs/>
        </w:rPr>
      </w:pPr>
    </w:p>
    <w:p w14:paraId="33220BCA" w14:textId="766AFAC0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június 05.. napjával keltezett megkeresésében  visszautasította a Remény Szociális Alapszolgáltató Központ 2023. május 26. napján kelt módosító és módosításokkal egységes szerkezetbe foglalt alapító okirata törzskönyvi nyilvántartásba való bejegyzési eljárása ügyében általunk beterjesztett kérelmet.  </w:t>
      </w:r>
    </w:p>
    <w:p w14:paraId="3C2B2112" w14:textId="2F1A1A88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  <w:iCs/>
        </w:rPr>
        <w:t xml:space="preserve">Remény Szociális Alapszolgáltató Központ </w:t>
      </w:r>
      <w:r>
        <w:rPr>
          <w:rFonts w:ascii="Garamond" w:hAnsi="Garamond"/>
        </w:rPr>
        <w:t xml:space="preserve">törzskönyvi nyilvántartásán bejegyzett adataiban bekövetkezett módosítási kérelemre a tárgyi előterjesztéshez csatolt dokumentumban 2023. június 7. napja szerepelt bejegyzési határidőként, ami az új eljárás során egyrészt azért nem tartható, mert a dokumentumok papír-alapon való beküldése lehetetlen erre az időre, másrészt ennek a dátumnak az alapító okiratokban való szerepeltetése okafogyott. Ahhoz, hogy megtörténjen a dokumentumok módosítása bejegyeztetése, új döntés meghozatalára van szükség,  új dátummal, 2023. augusztus 1. napjának jelölésével. Új eljárás kezdeményezése keretében teszek javaslatot a májusi ülésre beterjesztett indokok megtartásával, hivatkozva az államháztartásról szóló 2011. évi CXCV. törvény (a továbbiakban: Áht.) 105. § (3) bekezdése, valamint az Ávr. 5. § (4) bekezdése és a 167/C. § (1) bekezdés d) pontjában írtakra, mivel az alapító okiratok </w:t>
      </w:r>
      <w:r>
        <w:rPr>
          <w:rFonts w:ascii="Garamond" w:hAnsi="Garamond"/>
          <w:i/>
          <w:iCs/>
        </w:rPr>
        <w:t xml:space="preserve">érvénytelen kormányzati funkciót nem tartalmazhatnak. </w:t>
      </w:r>
    </w:p>
    <w:p w14:paraId="5DA07D77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70FA1478" w14:textId="37EF79E8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Tárgyban  2016. évben történt alapító okirat módosítás,  9//2016. (II. 15.) Atmöt határozatszám alatt, törzskönyvi nyilvántartás szerinti jóváhagyással. Legutóbb áprilisi határozatot módosító 30/2023. (V. 26.) Atmöt határozattal hagyta jóvá az alapító okirat módosítását a Társulás Társulási Tanácsa, melynek véleményezésére az önkormányzat szervezeti és működési szabályzatáról szóló 14/2015. (XI. 27.) önkormányzati rendelet  és az Alsó- Tisza-menti Önkormányzati Társulás Társulási Megállapodása V. Fejezet 12/f) pontja  előzetes véleményezési jogkört biztosít, amely nem csak jogot eredeztet, hanem kötelezettséget is keletkeztet, ezért volt szükséges a tárgyi alapító okirat véleményezése, amely áprilisban megtörtént. Az alapító okiratban újabb változtatásra nem került sor, ezért a véleményezési eljárást nem kell megismételni. Ezt a módosítást nem jegyezte be a Kincstár, így a hatályos nyilvántartás szerint kell 2016. évre való hivatkozással benyújtani az alapító okiratokat, a kérelmet és a tárgyi határozatból készült jegyzőkönyvi kivonatot.</w:t>
      </w:r>
    </w:p>
    <w:p w14:paraId="44F0426B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030E267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</w:t>
      </w:r>
    </w:p>
    <w:p w14:paraId="7E6A79F5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55D5A576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0398AA5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 (április) véleménye figyelembe-vételét a Társulás Társulási Megállapodása V. Fejezete 12/f) pontja szerinti jogalapon.</w:t>
      </w:r>
    </w:p>
    <w:p w14:paraId="3A888933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3043848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június  09.</w:t>
      </w:r>
    </w:p>
    <w:p w14:paraId="73EFE058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47E8707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50F0983" w14:textId="77777777" w:rsidR="00F15900" w:rsidRDefault="00F15900" w:rsidP="00F15900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CECA4A1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D749D9D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DCF63E2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8379265" w14:textId="77777777" w:rsidR="00F15900" w:rsidRDefault="00F15900" w:rsidP="00F15900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46F7F67F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31B83CC1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FF910F" w14:textId="77777777" w:rsidR="00F15900" w:rsidRDefault="00F15900" w:rsidP="00F15900">
      <w:pPr>
        <w:spacing w:line="240" w:lineRule="auto"/>
        <w:contextualSpacing/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14:paraId="7E6C90DC" w14:textId="77777777" w:rsidR="00F15900" w:rsidRDefault="00F15900" w:rsidP="00F15900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5FE52C4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(VI. 13.) Atmöt határozat</w:t>
      </w:r>
    </w:p>
    <w:p w14:paraId="28B9F302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0AC6A59" w14:textId="2465460D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 Remény Szociális Alapszolgáltató Központ alapító okiratának módosítása jóváhagyása</w:t>
      </w:r>
    </w:p>
    <w:p w14:paraId="71788AE8" w14:textId="77777777" w:rsidR="00F15900" w:rsidRDefault="00F15900" w:rsidP="00F15900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875D76D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1BD63A41" w14:textId="77777777" w:rsidR="00F15900" w:rsidRDefault="00F15900" w:rsidP="00F1590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485984C" w14:textId="27F46ED1" w:rsidR="00F15900" w:rsidRDefault="00F15900" w:rsidP="00F15900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Alsó-Tisza-menti Önkormányzati Társulás Társulási Tanácsa megtárgyalta a </w:t>
      </w:r>
      <w:r>
        <w:rPr>
          <w:rFonts w:ascii="Garamond" w:hAnsi="Garamond"/>
          <w:i/>
          <w:iCs/>
        </w:rPr>
        <w:t xml:space="preserve">Remény Szociális Alapszolgáltató Központ </w:t>
      </w:r>
      <w:r>
        <w:rPr>
          <w:rFonts w:ascii="Garamond" w:hAnsi="Garamond"/>
        </w:rPr>
        <w:t>alapító okirata módosításáról szóló előterjesztésében foglaltakat, figyelembe-vette az érintett Tagönkormányzatok Képviselő-testületei által a Társulás Társulási Megállapodása V. Fejezete 12/f) pontja szerinti előzetes véleményét és ezen határozathoz 1. mellékletként csatolt módosító okiratot, 2. mellékletként csatolt egységes szerkezetbe foglalt alapító okiratot változtatás nélkül jóváhagyta, 2023. augusztus 01. napjával történő hatályba lépéssel.</w:t>
      </w:r>
    </w:p>
    <w:p w14:paraId="19E0ACB8" w14:textId="77777777" w:rsidR="00B37483" w:rsidRDefault="00B37483" w:rsidP="00B37483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0AF0D5C5" w14:textId="4D596111" w:rsidR="00B37483" w:rsidRDefault="00B37483" w:rsidP="00B37483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a tárgyban hozott </w:t>
      </w:r>
      <w:r w:rsidR="003344D2">
        <w:rPr>
          <w:rFonts w:ascii="Garamond" w:hAnsi="Garamond"/>
        </w:rPr>
        <w:t>30</w:t>
      </w:r>
      <w:r>
        <w:rPr>
          <w:rFonts w:ascii="Garamond" w:hAnsi="Garamond"/>
        </w:rPr>
        <w:t>/2023. (V. 26.) Atmöt határozatát e határozattal hatályon kívül helyezi.</w:t>
      </w:r>
    </w:p>
    <w:p w14:paraId="1430566E" w14:textId="77777777" w:rsidR="00F15900" w:rsidRDefault="00F15900" w:rsidP="00F15900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1D7083FE" w14:textId="77777777" w:rsidR="00F15900" w:rsidRDefault="00F15900" w:rsidP="00F15900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00846C70" w14:textId="77777777" w:rsidR="00F15900" w:rsidRDefault="00F15900" w:rsidP="00F15900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7340AAE6" w14:textId="77777777" w:rsidR="00F15900" w:rsidRDefault="00F15900" w:rsidP="00F15900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dokumentumokat a Magyar Államkincstár Csongrád-Csanád Vármegyei Kormányhivatal Igazgatóságához nyújtsa be.</w:t>
      </w:r>
    </w:p>
    <w:p w14:paraId="12E92BD3" w14:textId="77777777" w:rsidR="00F15900" w:rsidRDefault="00F15900" w:rsidP="00F15900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lekésőbb 2023. július  15.</w:t>
      </w:r>
    </w:p>
    <w:p w14:paraId="1642FCD2" w14:textId="77777777" w:rsidR="00F15900" w:rsidRDefault="00F15900" w:rsidP="00F15900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22E9BC7D" w14:textId="77777777" w:rsidR="00F15900" w:rsidRDefault="00F15900" w:rsidP="00F15900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7BF0C3B9" w14:textId="77777777" w:rsidR="00F15900" w:rsidRDefault="00F15900" w:rsidP="00F15900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5E9198E0" w14:textId="77777777" w:rsidR="00F15900" w:rsidRDefault="00F15900" w:rsidP="00F15900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2A2AF35" w14:textId="77777777" w:rsidR="00F15900" w:rsidRDefault="00F15900" w:rsidP="00F15900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62831F7" w14:textId="77777777" w:rsidR="00F15900" w:rsidRDefault="00F15900" w:rsidP="00F15900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4F117C90" w14:textId="77777777" w:rsidR="00F15900" w:rsidRDefault="00F15900" w:rsidP="00F15900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6CE4841D" w14:textId="77777777" w:rsidR="00F15900" w:rsidRDefault="00F15900" w:rsidP="00F15900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5AD4AA4" w14:textId="50E0689B" w:rsidR="00F15900" w:rsidRDefault="00F15900" w:rsidP="00F15900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Remény Szociális Alapszolgáltató Központ Vezetője (Tömörkény)</w:t>
      </w:r>
    </w:p>
    <w:p w14:paraId="34154407" w14:textId="77777777" w:rsidR="00F15900" w:rsidRDefault="00F15900" w:rsidP="00F15900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2EDFA134" w14:textId="77777777" w:rsidR="00F15900" w:rsidRDefault="00F15900" w:rsidP="00F15900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54380781" w14:textId="77777777" w:rsidR="00F15900" w:rsidRDefault="00F15900" w:rsidP="00F15900">
      <w:pPr>
        <w:rPr>
          <w:rFonts w:ascii="Garamond" w:hAnsi="Garamond"/>
        </w:rPr>
      </w:pPr>
    </w:p>
    <w:p w14:paraId="581918E2" w14:textId="77777777" w:rsidR="005406D0" w:rsidRPr="00F15900" w:rsidRDefault="005406D0" w:rsidP="00F15900"/>
    <w:sectPr w:rsidR="005406D0" w:rsidRPr="00F15900" w:rsidSect="00F15900">
      <w:pgSz w:w="11906" w:h="16838"/>
      <w:pgMar w:top="426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638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902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900"/>
    <w:rsid w:val="003344D2"/>
    <w:rsid w:val="005406D0"/>
    <w:rsid w:val="007872CE"/>
    <w:rsid w:val="00B37483"/>
    <w:rsid w:val="00F1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F423A"/>
  <w15:chartTrackingRefBased/>
  <w15:docId w15:val="{860CE106-2CE9-41A2-B83F-B148CD2A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0"/>
    <w:pPr>
      <w:spacing w:line="252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F15900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5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680</Words>
  <Characters>4695</Characters>
  <Application>Microsoft Office Word</Application>
  <DocSecurity>0</DocSecurity>
  <Lines>39</Lines>
  <Paragraphs>10</Paragraphs>
  <ScaleCrop>false</ScaleCrop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2023-06-09T09:54:00Z</dcterms:created>
  <dcterms:modified xsi:type="dcterms:W3CDTF">2023-06-12T06:56:00Z</dcterms:modified>
</cp:coreProperties>
</file>