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F3DEF" w14:textId="77777777" w:rsidR="000471ED" w:rsidRDefault="000471ED" w:rsidP="000471ED">
      <w:pPr>
        <w:spacing w:line="240" w:lineRule="auto"/>
        <w:rPr>
          <w:b/>
        </w:rPr>
      </w:pPr>
    </w:p>
    <w:p w14:paraId="0257A92F" w14:textId="77777777" w:rsidR="000471ED" w:rsidRDefault="000471ED" w:rsidP="000471ED">
      <w:pPr>
        <w:spacing w:line="240" w:lineRule="auto"/>
        <w:rPr>
          <w:b/>
        </w:rPr>
      </w:pPr>
    </w:p>
    <w:p w14:paraId="78021BC1" w14:textId="77777777" w:rsidR="000471ED" w:rsidRPr="00987309" w:rsidRDefault="000471ED" w:rsidP="000471E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0F7C2" wp14:editId="0E8DBACD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7119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BA77168" wp14:editId="21B67F3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0F7C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FE47119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BA77168" wp14:editId="21B67F3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43FE78" wp14:editId="4186440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C4CE8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E95D9CE" wp14:editId="45D1776C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3FE78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13C4CE8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E95D9CE" wp14:editId="45D1776C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3EFB75A" w14:textId="77777777" w:rsidR="000471ED" w:rsidRPr="006F2B1B" w:rsidRDefault="000471ED" w:rsidP="000471E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E59A208" w14:textId="77777777" w:rsidR="000471ED" w:rsidRPr="006F2B1B" w:rsidRDefault="000471ED" w:rsidP="000471E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FA9D86E" w14:textId="77777777" w:rsidR="000471ED" w:rsidRDefault="000471ED" w:rsidP="000471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D7EEC6" w14:textId="1D6D51BD" w:rsidR="005406D0" w:rsidRDefault="000471ED" w:rsidP="000471ED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6F6EDF">
        <w:rPr>
          <w:rFonts w:ascii="Garamond" w:hAnsi="Garamond"/>
        </w:rPr>
        <w:t>/</w:t>
      </w:r>
      <w:r w:rsidR="00AE2096">
        <w:rPr>
          <w:rFonts w:ascii="Garamond" w:hAnsi="Garamond"/>
        </w:rPr>
        <w:t>1320-2</w:t>
      </w:r>
      <w:r>
        <w:rPr>
          <w:rFonts w:ascii="Garamond" w:hAnsi="Garamond"/>
        </w:rPr>
        <w:t>/202</w:t>
      </w:r>
      <w:r w:rsidR="006F6EDF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23DCADFD" w14:textId="640B8419" w:rsidR="000471ED" w:rsidRDefault="000471ED" w:rsidP="000471ED">
      <w:pPr>
        <w:spacing w:line="240" w:lineRule="auto"/>
        <w:contextualSpacing/>
        <w:rPr>
          <w:rFonts w:ascii="Garamond" w:hAnsi="Garamond"/>
        </w:rPr>
      </w:pPr>
    </w:p>
    <w:p w14:paraId="28D78DF9" w14:textId="58464E71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46E3B07" w14:textId="7F2B126A" w:rsidR="0066258A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66258A">
        <w:rPr>
          <w:rFonts w:ascii="Garamond" w:hAnsi="Garamond"/>
          <w:b/>
          <w:bCs/>
        </w:rPr>
        <w:t xml:space="preserve"> </w:t>
      </w:r>
    </w:p>
    <w:p w14:paraId="1C3C2556" w14:textId="2904940C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</w:t>
      </w:r>
      <w:r w:rsidR="006F6EDF">
        <w:rPr>
          <w:rFonts w:ascii="Garamond" w:hAnsi="Garamond"/>
          <w:b/>
          <w:bCs/>
        </w:rPr>
        <w:t>4</w:t>
      </w:r>
      <w:r>
        <w:rPr>
          <w:rFonts w:ascii="Garamond" w:hAnsi="Garamond"/>
          <w:b/>
          <w:bCs/>
        </w:rPr>
        <w:t xml:space="preserve">.  </w:t>
      </w:r>
      <w:r w:rsidR="006F6EDF">
        <w:rPr>
          <w:rFonts w:ascii="Garamond" w:hAnsi="Garamond"/>
          <w:b/>
          <w:bCs/>
        </w:rPr>
        <w:t xml:space="preserve">októberi </w:t>
      </w:r>
      <w:r>
        <w:rPr>
          <w:rFonts w:ascii="Garamond" w:hAnsi="Garamond"/>
          <w:b/>
          <w:bCs/>
        </w:rPr>
        <w:t xml:space="preserve"> ülésére</w:t>
      </w:r>
    </w:p>
    <w:p w14:paraId="02B57B9D" w14:textId="0753ED56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5342B5A" w14:textId="66890798" w:rsidR="000471ED" w:rsidRDefault="000471ED" w:rsidP="006F6EDF">
      <w:pPr>
        <w:spacing w:line="240" w:lineRule="auto"/>
        <w:ind w:left="709" w:right="-426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Csanyteleki Polgármesteri Hivatal 202</w:t>
      </w:r>
      <w:r w:rsidR="006F6EDF">
        <w:rPr>
          <w:rFonts w:ascii="Garamond" w:hAnsi="Garamond"/>
          <w:i/>
          <w:iCs/>
        </w:rPr>
        <w:t>4</w:t>
      </w:r>
      <w:r>
        <w:rPr>
          <w:rFonts w:ascii="Garamond" w:hAnsi="Garamond"/>
          <w:i/>
          <w:iCs/>
        </w:rPr>
        <w:t>. évi költségvetés</w:t>
      </w:r>
      <w:r w:rsidR="00F56F5C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 </w:t>
      </w:r>
      <w:r w:rsidR="006F6EDF">
        <w:rPr>
          <w:rFonts w:ascii="Garamond" w:hAnsi="Garamond"/>
          <w:i/>
          <w:iCs/>
        </w:rPr>
        <w:t xml:space="preserve"> tervezés</w:t>
      </w:r>
      <w:r w:rsidR="000A4EFC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 belsőellenőri szabályszerűségi vizsgálat</w:t>
      </w:r>
      <w:r w:rsidR="00BA3110">
        <w:rPr>
          <w:rFonts w:ascii="Garamond" w:hAnsi="Garamond"/>
          <w:i/>
          <w:iCs/>
        </w:rPr>
        <w:t xml:space="preserve">áról szóló jelentésének </w:t>
      </w:r>
      <w:r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jóváhagyása</w:t>
      </w:r>
    </w:p>
    <w:p w14:paraId="782137DA" w14:textId="2D6891F2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30740D90" w14:textId="5C6A45A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 w:rsidR="00AB5324">
        <w:rPr>
          <w:rFonts w:ascii="Garamond" w:hAnsi="Garamond"/>
          <w:b/>
          <w:bCs/>
        </w:rPr>
        <w:t>!</w:t>
      </w:r>
    </w:p>
    <w:p w14:paraId="7EC25349" w14:textId="77777777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FA71583" w14:textId="5D42D81A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Belsőellenőr az</w:t>
      </w:r>
      <w:r w:rsidR="008D3518">
        <w:rPr>
          <w:rFonts w:ascii="Garamond" w:hAnsi="Garamond"/>
        </w:rPr>
        <w:t xml:space="preserve"> 202</w:t>
      </w:r>
      <w:r w:rsidR="006F6EDF">
        <w:rPr>
          <w:rFonts w:ascii="Garamond" w:hAnsi="Garamond"/>
        </w:rPr>
        <w:t>4</w:t>
      </w:r>
      <w:r w:rsidR="008D3518">
        <w:rPr>
          <w:rFonts w:ascii="Garamond" w:hAnsi="Garamond"/>
        </w:rPr>
        <w:t>. évi</w:t>
      </w:r>
      <w:r>
        <w:rPr>
          <w:rFonts w:ascii="Garamond" w:hAnsi="Garamond"/>
        </w:rPr>
        <w:t xml:space="preserve">  ellenőrzési tervben foglaltaknak megfelelve elvégezte a tárgyban jelölt két szervezet </w:t>
      </w:r>
      <w:r w:rsidR="006F6EDF">
        <w:rPr>
          <w:rFonts w:ascii="Garamond" w:hAnsi="Garamond"/>
        </w:rPr>
        <w:t xml:space="preserve">2024. évre vonatkozó önkormányzati költségvetés tervezésével </w:t>
      </w:r>
      <w:r>
        <w:rPr>
          <w:rFonts w:ascii="Garamond" w:hAnsi="Garamond"/>
        </w:rPr>
        <w:t>összefüggő szabályszerűségi vizsgálatát, melyet ezen előterjesztéshez 1. mellékletként csatolt dokumentumban foglalt össze.</w:t>
      </w:r>
    </w:p>
    <w:p w14:paraId="2D97003F" w14:textId="77777777" w:rsidR="0036019B" w:rsidRDefault="00851D39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belső ellenőr tüzetesen vizsgálta az önkormányzat és az önkormányzati hivatal 2024. évi költségvetéséről szóló 2/2024. (II. 29.) önkormányzati rendeletében foglaltakat, kiemelt figyelemmel a tárgy évi tervezéssel összefüggő kiadások és bevételek tételeire. Kiemelten ellenőrizte az önkormányzati rendelethez csatolt 25 mellékletbe foglaltakat az államháztartásról szóló törvény és annak végrehajtásárról szóló 368/2011. (XII. 31.) Korm. rendeletben előírtak betartását. A Csanyteleki Polgármesteri Hivatal, mint a Képviselő-testület által alapított szervezet, végrehajtotta a testület által kiadott tárgyévi önkormányzati rendeletéből eredő feladatokat, így többek között KGR rendszerben határidőben adatot szolgáltatott a Magyar Államkincstár Csongrád-Csanád Vármegyei Igazgatósága részére (ASP rendszervben). A</w:t>
      </w:r>
      <w:r w:rsidR="0036019B">
        <w:rPr>
          <w:rFonts w:ascii="Garamond" w:hAnsi="Garamond"/>
        </w:rPr>
        <w:t>z önkormányzati költségvetésben az előirányzatok és a teljesítések adataiból levezethető, hogy 2024. január és június 30. napjáig terjedő időszakban a költségvetés tervezése során a betervezett költségvetési bevételek megalapozottan, a kiadások pedig megfelelően, az adott feladat ellátásához szükséges mértékben kerültek jóváhagyásra.</w:t>
      </w:r>
    </w:p>
    <w:p w14:paraId="35447782" w14:textId="0E4CA65D" w:rsidR="000471ED" w:rsidRDefault="00851D39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47C3308B" w14:textId="332BD94D" w:rsidR="00830943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 xml:space="preserve">elsőellenőr olyan mulasztást, hiányosságot, szabálytalanságot nem tárt fel, amely szabálysértési, vagy </w:t>
      </w:r>
      <w:r w:rsidR="00830943">
        <w:rPr>
          <w:rFonts w:ascii="Garamond" w:hAnsi="Garamond"/>
        </w:rPr>
        <w:t>büntetőjogi felelősségre vonás kezdeményezésére irányulna, illetve intézkedési terv készítésére kötelezne.</w:t>
      </w:r>
    </w:p>
    <w:p w14:paraId="02C1733E" w14:textId="77777777" w:rsidR="00084190" w:rsidRDefault="0008419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2789F72" w14:textId="07A14273" w:rsidR="00BA3110" w:rsidRDefault="0083094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Megnyugtató mind az önkormányzat, mind a hivatal szempontjából 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>elsőellenőr azon megállapítása, miszerint</w:t>
      </w:r>
      <w:r w:rsidR="000471ED" w:rsidRPr="00E03E2E">
        <w:rPr>
          <w:rFonts w:ascii="Garamond" w:eastAsia="Times New Roman" w:hAnsi="Garamond"/>
          <w:i/>
          <w:iCs/>
          <w:color w:val="000000"/>
          <w:lang w:eastAsia="hu-HU"/>
        </w:rPr>
        <w:t xml:space="preserve"> </w:t>
      </w:r>
      <w:r w:rsidR="00293D77">
        <w:rPr>
          <w:rFonts w:ascii="Garamond" w:eastAsia="Times New Roman" w:hAnsi="Garamond"/>
          <w:i/>
          <w:iCs/>
          <w:color w:val="000000"/>
          <w:lang w:eastAsia="hu-HU"/>
        </w:rPr>
        <w:t xml:space="preserve"> </w:t>
      </w:r>
      <w:r w:rsidR="00293D77" w:rsidRPr="00293D77">
        <w:rPr>
          <w:rFonts w:ascii="Garamond" w:hAnsi="Garamond"/>
        </w:rPr>
        <w:t xml:space="preserve">az </w:t>
      </w:r>
      <w:r w:rsidR="00293D77">
        <w:rPr>
          <w:rFonts w:ascii="Garamond" w:hAnsi="Garamond"/>
        </w:rPr>
        <w:t>ö</w:t>
      </w:r>
      <w:r w:rsidR="00293D77" w:rsidRPr="00293D77">
        <w:rPr>
          <w:rFonts w:ascii="Garamond" w:hAnsi="Garamond"/>
        </w:rPr>
        <w:t>nkormányzat</w:t>
      </w:r>
      <w:r w:rsidR="00293D77">
        <w:rPr>
          <w:rFonts w:ascii="Garamond" w:hAnsi="Garamond"/>
        </w:rPr>
        <w:t xml:space="preserve"> és a hivatal</w:t>
      </w:r>
      <w:r w:rsidR="00293D77" w:rsidRPr="00293D77">
        <w:rPr>
          <w:rFonts w:ascii="Garamond" w:hAnsi="Garamond"/>
        </w:rPr>
        <w:t xml:space="preserve"> </w:t>
      </w:r>
      <w:r w:rsidR="0036019B">
        <w:rPr>
          <w:rFonts w:ascii="Garamond" w:hAnsi="Garamond"/>
        </w:rPr>
        <w:t xml:space="preserve">2024. évi költségvetési tervezése </w:t>
      </w:r>
      <w:r w:rsidR="00293D77" w:rsidRPr="00293D77">
        <w:rPr>
          <w:rFonts w:ascii="Garamond" w:hAnsi="Garamond"/>
        </w:rPr>
        <w:t>biztosít</w:t>
      </w:r>
      <w:r w:rsidR="00293D77">
        <w:rPr>
          <w:rFonts w:ascii="Garamond" w:hAnsi="Garamond"/>
        </w:rPr>
        <w:t>ott</w:t>
      </w:r>
      <w:r w:rsidR="0036019B">
        <w:rPr>
          <w:rFonts w:ascii="Garamond" w:hAnsi="Garamond"/>
        </w:rPr>
        <w:t>a</w:t>
      </w:r>
      <w:r w:rsidR="00293D77">
        <w:rPr>
          <w:rFonts w:ascii="Garamond" w:hAnsi="Garamond"/>
        </w:rPr>
        <w:t xml:space="preserve">  </w:t>
      </w:r>
      <w:r w:rsidR="00293D77" w:rsidRPr="00293D77">
        <w:rPr>
          <w:rFonts w:ascii="Garamond" w:hAnsi="Garamond"/>
        </w:rPr>
        <w:t>a</w:t>
      </w:r>
      <w:r w:rsidR="0036019B">
        <w:rPr>
          <w:rFonts w:ascii="Garamond" w:hAnsi="Garamond"/>
        </w:rPr>
        <w:t xml:space="preserve"> </w:t>
      </w:r>
      <w:r w:rsidR="00293D77" w:rsidRPr="00293D77">
        <w:rPr>
          <w:rFonts w:ascii="Garamond" w:hAnsi="Garamond"/>
        </w:rPr>
        <w:t xml:space="preserve"> működés</w:t>
      </w:r>
      <w:r w:rsidR="0036019B">
        <w:rPr>
          <w:rFonts w:ascii="Garamond" w:hAnsi="Garamond"/>
        </w:rPr>
        <w:t>t</w:t>
      </w:r>
      <w:r w:rsidR="00293D77">
        <w:rPr>
          <w:rFonts w:ascii="Garamond" w:hAnsi="Garamond"/>
        </w:rPr>
        <w:t xml:space="preserve"> </w:t>
      </w:r>
      <w:r w:rsidR="00293D77" w:rsidRPr="00293D77">
        <w:rPr>
          <w:rFonts w:ascii="Garamond" w:hAnsi="Garamond"/>
        </w:rPr>
        <w:t>és a likviditás</w:t>
      </w:r>
      <w:r w:rsidR="0036019B">
        <w:rPr>
          <w:rFonts w:ascii="Garamond" w:hAnsi="Garamond"/>
        </w:rPr>
        <w:t>t</w:t>
      </w:r>
      <w:r w:rsidR="00BA3110">
        <w:rPr>
          <w:rFonts w:ascii="Garamond" w:hAnsi="Garamond"/>
        </w:rPr>
        <w:t>.</w:t>
      </w:r>
    </w:p>
    <w:p w14:paraId="4FE45588" w14:textId="77777777" w:rsidR="00BA3110" w:rsidRDefault="00BA311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558D9D5" w14:textId="77777777" w:rsidR="00C85F93" w:rsidRDefault="00C85F9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4306B739" w14:textId="73AFEA55" w:rsidR="00C85F93" w:rsidRDefault="00C30581" w:rsidP="00C85F93">
      <w:pPr>
        <w:ind w:right="-426"/>
        <w:jc w:val="center"/>
        <w:rPr>
          <w:rFonts w:ascii="Garamond" w:hAnsi="Garamond"/>
          <w:b/>
          <w:bCs/>
        </w:rPr>
      </w:pPr>
      <w:r w:rsidRPr="00C30581"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6AED456" w14:textId="0B0D7F81" w:rsidR="00C30581" w:rsidRDefault="00C30581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előterjesztésben,  az ahhoz csatolt belsőellenőri jelentésben és a határozati javaslatban foglaltak </w:t>
      </w:r>
      <w:r w:rsidR="0066258A">
        <w:rPr>
          <w:rFonts w:ascii="Garamond" w:hAnsi="Garamond"/>
        </w:rPr>
        <w:t>megvitatását</w:t>
      </w:r>
      <w:r w:rsidR="000A4EFC">
        <w:rPr>
          <w:rFonts w:ascii="Garamond" w:hAnsi="Garamond"/>
        </w:rPr>
        <w:t xml:space="preserve"> és változtatás nélküli jóváhagyását.</w:t>
      </w:r>
    </w:p>
    <w:p w14:paraId="2A0D3182" w14:textId="05B226AA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E81FC96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004FE34" w14:textId="77777777" w:rsidR="00C85F93" w:rsidRDefault="00C85F93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24DFF5A" w14:textId="297B8ABB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0A4EFC">
        <w:rPr>
          <w:rFonts w:ascii="Garamond" w:hAnsi="Garamond"/>
        </w:rPr>
        <w:t>4</w:t>
      </w:r>
      <w:r>
        <w:rPr>
          <w:rFonts w:ascii="Garamond" w:hAnsi="Garamond"/>
        </w:rPr>
        <w:t xml:space="preserve">. </w:t>
      </w:r>
      <w:r w:rsidR="000A4EFC">
        <w:rPr>
          <w:rFonts w:ascii="Garamond" w:hAnsi="Garamond"/>
        </w:rPr>
        <w:t>október</w:t>
      </w:r>
      <w:r>
        <w:rPr>
          <w:rFonts w:ascii="Garamond" w:hAnsi="Garamond"/>
        </w:rPr>
        <w:t xml:space="preserve"> 0</w:t>
      </w:r>
      <w:r w:rsidR="000A4EFC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1F158D04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44611CE9" w14:textId="77777777" w:rsidR="00C85F93" w:rsidRDefault="00C85F93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D8D0749" w14:textId="209C6AB4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BB644BF" w14:textId="0A782690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599331" w14:textId="77777777" w:rsidR="00BA3110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A4B61E5" w14:textId="77777777" w:rsidR="00C85F93" w:rsidRDefault="00C85F93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3E6C0741" w14:textId="73B8EF3A" w:rsidR="0035320B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5320B">
        <w:rPr>
          <w:rFonts w:ascii="Garamond" w:hAnsi="Garamond"/>
        </w:rPr>
        <w:tab/>
        <w:t>……………………………………</w:t>
      </w:r>
    </w:p>
    <w:p w14:paraId="468A2406" w14:textId="6DC9F508" w:rsidR="0035320B" w:rsidRPr="00C30581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jegyző, hivatalvezető</w:t>
      </w:r>
    </w:p>
    <w:p w14:paraId="21E762D9" w14:textId="18BE6A80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C086FAA" w14:textId="4AB0AB5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6A9251A" w14:textId="07B300AE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3CE7F55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EB6FAE2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32DAC7E2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216967C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C5EB57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BD30DD" w14:textId="77777777" w:rsidR="000A4EFC" w:rsidRDefault="000A4EF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92DD5D2" w14:textId="6E70C57C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550AF9" w14:textId="77777777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19AAC15E" w14:textId="16BD8090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F56F5C">
        <w:rPr>
          <w:rFonts w:ascii="Garamond" w:hAnsi="Garamond"/>
          <w:b/>
          <w:bCs/>
          <w:u w:val="single"/>
        </w:rPr>
        <w:t xml:space="preserve">4. </w:t>
      </w:r>
      <w:r>
        <w:rPr>
          <w:rFonts w:ascii="Garamond" w:hAnsi="Garamond"/>
          <w:b/>
          <w:bCs/>
          <w:u w:val="single"/>
        </w:rPr>
        <w:t xml:space="preserve"> (X. .. .) </w:t>
      </w:r>
      <w:r w:rsidR="00B80EA2">
        <w:rPr>
          <w:rFonts w:ascii="Garamond" w:hAnsi="Garamond"/>
          <w:b/>
          <w:bCs/>
          <w:u w:val="single"/>
        </w:rPr>
        <w:t xml:space="preserve"> Ökt </w:t>
      </w:r>
      <w:r>
        <w:rPr>
          <w:rFonts w:ascii="Garamond" w:hAnsi="Garamond"/>
          <w:b/>
          <w:bCs/>
          <w:u w:val="single"/>
        </w:rPr>
        <w:t>határozat</w:t>
      </w:r>
    </w:p>
    <w:p w14:paraId="57B58809" w14:textId="6A30B39C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5B72E758" w14:textId="4ED7290A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 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Csanyteleki Polgármesteri Hivatal 202</w:t>
      </w:r>
      <w:r w:rsidR="000A4EFC">
        <w:rPr>
          <w:rFonts w:ascii="Garamond" w:hAnsi="Garamond"/>
          <w:i/>
          <w:iCs/>
        </w:rPr>
        <w:t>4</w:t>
      </w:r>
      <w:r>
        <w:rPr>
          <w:rFonts w:ascii="Garamond" w:hAnsi="Garamond"/>
          <w:i/>
          <w:iCs/>
        </w:rPr>
        <w:t>. évi költségvetés</w:t>
      </w:r>
      <w:r w:rsidR="00F56F5C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 </w:t>
      </w:r>
      <w:r w:rsidR="000A4EFC">
        <w:rPr>
          <w:rFonts w:ascii="Garamond" w:hAnsi="Garamond"/>
          <w:i/>
          <w:iCs/>
        </w:rPr>
        <w:t>tervezése</w:t>
      </w:r>
    </w:p>
    <w:p w14:paraId="6221F9FA" w14:textId="283F02E5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 xml:space="preserve">   belsőellenőri szabályszerűségi vizsgálatáról szóló jelentésének </w:t>
      </w:r>
      <w:r w:rsidR="00B80EA2">
        <w:rPr>
          <w:rFonts w:ascii="Garamond" w:hAnsi="Garamond"/>
          <w:i/>
          <w:iCs/>
        </w:rPr>
        <w:t>jóváhagyása</w:t>
      </w:r>
    </w:p>
    <w:p w14:paraId="4C7FD1F2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6967488D" w14:textId="446B9598" w:rsidR="00BA311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6E56AF19" w14:textId="0E884BD8" w:rsidR="0008419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7763F192" w14:textId="61734B67" w:rsidR="007C5E10" w:rsidRPr="00B80EA2" w:rsidRDefault="00084190" w:rsidP="00B80EA2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Csanytelek Község Önkormányzata Képviselő-testülete</w:t>
      </w:r>
      <w:r w:rsidR="00B80EA2">
        <w:rPr>
          <w:rFonts w:ascii="Garamond" w:hAnsi="Garamond"/>
        </w:rPr>
        <w:t xml:space="preserve"> a tárgyi előterjesztésben foglaltakat megtárgyalta és  </w:t>
      </w:r>
      <w:r w:rsidR="00B80EA2" w:rsidRPr="00C4205A">
        <w:rPr>
          <w:rFonts w:ascii="Garamond" w:hAnsi="Garamond"/>
        </w:rPr>
        <w:t xml:space="preserve">a költségvetési szervek belső kontrollrendszeréről és belső ellenőrzéséről </w:t>
      </w:r>
      <w:r w:rsidR="00B80EA2">
        <w:rPr>
          <w:rFonts w:ascii="Garamond" w:hAnsi="Garamond"/>
        </w:rPr>
        <w:t xml:space="preserve">szóló </w:t>
      </w:r>
      <w:r w:rsidR="00B80EA2" w:rsidRPr="00C4205A">
        <w:rPr>
          <w:rFonts w:ascii="Garamond" w:hAnsi="Garamond"/>
        </w:rPr>
        <w:t xml:space="preserve">370/2011. (XII. 31.) Korm. rendelet </w:t>
      </w:r>
      <w:r w:rsidR="00B80EA2">
        <w:rPr>
          <w:rFonts w:ascii="Garamond" w:hAnsi="Garamond"/>
        </w:rPr>
        <w:t>sz</w:t>
      </w:r>
      <w:r w:rsidR="007C5E10">
        <w:rPr>
          <w:rFonts w:ascii="Garamond" w:hAnsi="Garamond"/>
        </w:rPr>
        <w:t>erinti jogkörében eljárva</w:t>
      </w:r>
      <w:r w:rsidR="00B80EA2" w:rsidRPr="00D14BF7">
        <w:rPr>
          <w:rFonts w:ascii="Garamond" w:hAnsi="Garamond"/>
          <w:i/>
          <w:iCs/>
        </w:rPr>
        <w:t xml:space="preserve">, </w:t>
      </w:r>
      <w:r w:rsidR="007C5E10" w:rsidRPr="00D14BF7">
        <w:rPr>
          <w:rFonts w:ascii="Garamond" w:hAnsi="Garamond"/>
          <w:i/>
          <w:iCs/>
        </w:rPr>
        <w:t>elfogadta</w:t>
      </w:r>
      <w:r>
        <w:rPr>
          <w:rFonts w:ascii="Garamond" w:hAnsi="Garamond"/>
        </w:rPr>
        <w:t xml:space="preserve"> a Belsőellenőr által (a belsőellenőrzési tervnek megfelelően)  </w:t>
      </w:r>
      <w:r w:rsidR="00D14BF7">
        <w:rPr>
          <w:rFonts w:ascii="Garamond" w:hAnsi="Garamond"/>
        </w:rPr>
        <w:t xml:space="preserve">készített, a település jegyzője által beterjesztett, </w:t>
      </w:r>
      <w:r w:rsidR="00B80EA2">
        <w:rPr>
          <w:rFonts w:ascii="Garamond" w:hAnsi="Garamond"/>
          <w:i/>
          <w:iCs/>
        </w:rPr>
        <w:t>Csanytelek Község Önkormányzata és a Csanyteleki Polgármesteri Hivatal 202</w:t>
      </w:r>
      <w:r w:rsidR="00F6729D">
        <w:rPr>
          <w:rFonts w:ascii="Garamond" w:hAnsi="Garamond"/>
          <w:i/>
          <w:iCs/>
        </w:rPr>
        <w:t>4</w:t>
      </w:r>
      <w:r w:rsidR="00B80EA2">
        <w:rPr>
          <w:rFonts w:ascii="Garamond" w:hAnsi="Garamond"/>
          <w:i/>
          <w:iCs/>
        </w:rPr>
        <w:t>. évi költségvetés</w:t>
      </w:r>
      <w:r w:rsidR="00F6729D">
        <w:rPr>
          <w:rFonts w:ascii="Garamond" w:hAnsi="Garamond"/>
          <w:i/>
          <w:iCs/>
        </w:rPr>
        <w:t xml:space="preserve">e tervezése </w:t>
      </w:r>
      <w:r w:rsidR="00B80EA2">
        <w:rPr>
          <w:rFonts w:ascii="Garamond" w:hAnsi="Garamond"/>
          <w:i/>
          <w:iCs/>
        </w:rPr>
        <w:t>belsőellenőri szabályszerűségi vizsgálatáról szóló jelentésé</w:t>
      </w:r>
      <w:r w:rsidR="00D14BF7">
        <w:rPr>
          <w:rFonts w:ascii="Garamond" w:hAnsi="Garamond"/>
          <w:i/>
          <w:iCs/>
        </w:rPr>
        <w:t>t</w:t>
      </w:r>
      <w:r>
        <w:rPr>
          <w:rFonts w:ascii="Garamond" w:hAnsi="Garamond"/>
        </w:rPr>
        <w:t xml:space="preserve"> e határozathoz 1. mellékletként csatolt  </w:t>
      </w:r>
      <w:r w:rsidR="00D14BF7">
        <w:rPr>
          <w:rFonts w:ascii="Garamond" w:hAnsi="Garamond"/>
        </w:rPr>
        <w:t xml:space="preserve">tartalommal. </w:t>
      </w:r>
    </w:p>
    <w:p w14:paraId="77FAA45F" w14:textId="77777777" w:rsidR="007C5E10" w:rsidRDefault="007C5E10" w:rsidP="00084190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D953981" w14:textId="60E2C81F" w:rsidR="00CD69B5" w:rsidRDefault="00CD69B5" w:rsidP="007B3538">
      <w:pPr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7242F91" w14:textId="1D1DDDCA" w:rsidR="00CD69B5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75B5588" w14:textId="38F1C36E" w:rsidR="007B3538" w:rsidRPr="007C5E10" w:rsidRDefault="00C85F93" w:rsidP="007C5E10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Szíveri-</w:t>
      </w:r>
      <w:r w:rsidR="007B3538">
        <w:rPr>
          <w:rFonts w:ascii="Garamond" w:hAnsi="Garamond"/>
        </w:rPr>
        <w:t>Gajdán Lejla Belsőellenőr (Szeged)</w:t>
      </w:r>
    </w:p>
    <w:p w14:paraId="684CB859" w14:textId="5DD1D2A6" w:rsid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58B0B43" w14:textId="4609792E" w:rsidR="007B3538" w:rsidRDefault="007C5E10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Pénzügyi Ellenőrző, Foglalkoztatáspolitikai és Településfejlesztési Bizottság Elnöke</w:t>
      </w:r>
    </w:p>
    <w:p w14:paraId="747ABBCA" w14:textId="00C9CE22" w:rsidR="00D4183E" w:rsidRDefault="00D4183E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C85F93">
        <w:rPr>
          <w:rFonts w:ascii="Garamond" w:hAnsi="Garamond"/>
        </w:rPr>
        <w:t xml:space="preserve">ápainé Karkas Krisztina a Hivatal </w:t>
      </w:r>
      <w:r>
        <w:rPr>
          <w:rFonts w:ascii="Garamond" w:hAnsi="Garamond"/>
        </w:rPr>
        <w:t xml:space="preserve"> Adó- és Pénzügyim Iroda Vezetője (Helyben)</w:t>
      </w:r>
    </w:p>
    <w:p w14:paraId="5EFDD9C1" w14:textId="36FE09E5" w:rsidR="007B3538" w:rsidRP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C85BA9A" w14:textId="77777777" w:rsidR="000471ED" w:rsidRPr="00E03E2E" w:rsidRDefault="000471ED" w:rsidP="00BC5E0C">
      <w:pPr>
        <w:spacing w:line="240" w:lineRule="auto"/>
        <w:ind w:right="-426"/>
        <w:rPr>
          <w:rFonts w:ascii="Garamond" w:hAnsi="Garamond"/>
          <w:b/>
          <w:i/>
          <w:iCs/>
        </w:rPr>
      </w:pPr>
    </w:p>
    <w:sectPr w:rsidR="000471ED" w:rsidRPr="00E03E2E" w:rsidSect="00084190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73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ED"/>
    <w:rsid w:val="00012BB9"/>
    <w:rsid w:val="000471ED"/>
    <w:rsid w:val="00066825"/>
    <w:rsid w:val="00084190"/>
    <w:rsid w:val="000A4EFC"/>
    <w:rsid w:val="002123B1"/>
    <w:rsid w:val="00293D77"/>
    <w:rsid w:val="0035320B"/>
    <w:rsid w:val="0036019B"/>
    <w:rsid w:val="003A77AB"/>
    <w:rsid w:val="00456F47"/>
    <w:rsid w:val="005406D0"/>
    <w:rsid w:val="00577F68"/>
    <w:rsid w:val="0059640F"/>
    <w:rsid w:val="00614996"/>
    <w:rsid w:val="0066258A"/>
    <w:rsid w:val="00666943"/>
    <w:rsid w:val="006F6EDF"/>
    <w:rsid w:val="00712C89"/>
    <w:rsid w:val="00731345"/>
    <w:rsid w:val="00755C9E"/>
    <w:rsid w:val="007B3538"/>
    <w:rsid w:val="007C5E10"/>
    <w:rsid w:val="007E1701"/>
    <w:rsid w:val="00830943"/>
    <w:rsid w:val="00831C5C"/>
    <w:rsid w:val="00851D39"/>
    <w:rsid w:val="00866B6C"/>
    <w:rsid w:val="008B645A"/>
    <w:rsid w:val="008D3518"/>
    <w:rsid w:val="00945E8C"/>
    <w:rsid w:val="00951BA4"/>
    <w:rsid w:val="009A5B9F"/>
    <w:rsid w:val="00AB5324"/>
    <w:rsid w:val="00AE2096"/>
    <w:rsid w:val="00B275CB"/>
    <w:rsid w:val="00B4032E"/>
    <w:rsid w:val="00B5764D"/>
    <w:rsid w:val="00B80EA2"/>
    <w:rsid w:val="00BA3110"/>
    <w:rsid w:val="00BB5D1F"/>
    <w:rsid w:val="00BC5E0C"/>
    <w:rsid w:val="00C30581"/>
    <w:rsid w:val="00C4205A"/>
    <w:rsid w:val="00C85F93"/>
    <w:rsid w:val="00CD69B5"/>
    <w:rsid w:val="00D14BF7"/>
    <w:rsid w:val="00D4183E"/>
    <w:rsid w:val="00E03E2E"/>
    <w:rsid w:val="00F56F5C"/>
    <w:rsid w:val="00F6729D"/>
    <w:rsid w:val="00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3455"/>
  <w15:chartTrackingRefBased/>
  <w15:docId w15:val="{201F2FD6-F58B-431E-BCDC-09D40B3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1ED"/>
  </w:style>
  <w:style w:type="paragraph" w:styleId="Cmsor1">
    <w:name w:val="heading 1"/>
    <w:basedOn w:val="Norml"/>
    <w:next w:val="Norml"/>
    <w:link w:val="Cmsor1Char"/>
    <w:qFormat/>
    <w:rsid w:val="000471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471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71E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471ED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B3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504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2024-09-10T10:10:00Z</dcterms:created>
  <dcterms:modified xsi:type="dcterms:W3CDTF">2024-09-16T08:53:00Z</dcterms:modified>
</cp:coreProperties>
</file>