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B22" w:rsidRPr="007E32EB" w:rsidRDefault="001F7B22" w:rsidP="001F7B2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E32EB">
        <w:rPr>
          <w:rFonts w:ascii="Arial" w:hAnsi="Arial" w:cs="Arial"/>
          <w:b/>
          <w:bCs/>
          <w:sz w:val="22"/>
          <w:szCs w:val="22"/>
        </w:rPr>
        <w:t>Előterjesztés</w:t>
      </w:r>
      <w:r w:rsidRPr="007E32EB">
        <w:rPr>
          <w:rFonts w:ascii="Arial" w:hAnsi="Arial" w:cs="Arial"/>
          <w:b/>
          <w:bCs/>
          <w:sz w:val="22"/>
          <w:szCs w:val="22"/>
        </w:rPr>
        <w:br/>
      </w:r>
      <w:proofErr w:type="gramStart"/>
      <w:r w:rsidR="00355268">
        <w:rPr>
          <w:rFonts w:ascii="Arial" w:hAnsi="Arial" w:cs="Arial"/>
          <w:b/>
          <w:bCs/>
          <w:sz w:val="22"/>
          <w:szCs w:val="22"/>
        </w:rPr>
        <w:t>………………..</w:t>
      </w:r>
      <w:proofErr w:type="gramEnd"/>
      <w:r w:rsidRPr="007E32EB">
        <w:rPr>
          <w:rFonts w:ascii="Arial" w:hAnsi="Arial" w:cs="Arial"/>
          <w:b/>
          <w:bCs/>
          <w:sz w:val="22"/>
          <w:szCs w:val="22"/>
        </w:rPr>
        <w:t xml:space="preserve"> Önkormányzat Képviselő-testületének ülésére</w:t>
      </w:r>
    </w:p>
    <w:p w:rsidR="001F7B22" w:rsidRPr="007E32EB" w:rsidRDefault="001F7B22" w:rsidP="001F7B22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1F7B22" w:rsidRPr="007E32EB" w:rsidRDefault="001F7B22" w:rsidP="001F7B2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E32EB">
        <w:rPr>
          <w:rFonts w:ascii="Arial" w:hAnsi="Arial" w:cs="Arial"/>
          <w:b/>
          <w:bCs/>
          <w:sz w:val="22"/>
          <w:szCs w:val="22"/>
          <w:u w:val="single"/>
        </w:rPr>
        <w:t>Tárgy:</w:t>
      </w:r>
      <w:r w:rsidRPr="007E32EB">
        <w:rPr>
          <w:rFonts w:ascii="Arial" w:hAnsi="Arial" w:cs="Arial"/>
          <w:b/>
          <w:bCs/>
          <w:sz w:val="22"/>
          <w:szCs w:val="22"/>
        </w:rPr>
        <w:t xml:space="preserve"> </w:t>
      </w:r>
      <w:r w:rsidRPr="007E32EB">
        <w:rPr>
          <w:rFonts w:ascii="Arial" w:hAnsi="Arial" w:cs="Arial"/>
          <w:b/>
          <w:sz w:val="22"/>
          <w:szCs w:val="22"/>
        </w:rPr>
        <w:t>A DAREH Önkormányzati Társulás Társulási Megállapodásának módosítása</w:t>
      </w:r>
    </w:p>
    <w:p w:rsidR="001F7B22" w:rsidRPr="007E32EB" w:rsidRDefault="001F7B22" w:rsidP="001F7B22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1F7B22" w:rsidRPr="007E32EB" w:rsidRDefault="001F7B22" w:rsidP="001F7B2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E32EB">
        <w:rPr>
          <w:rFonts w:ascii="Arial" w:hAnsi="Arial" w:cs="Arial"/>
          <w:b/>
          <w:bCs/>
          <w:sz w:val="22"/>
          <w:szCs w:val="22"/>
        </w:rPr>
        <w:t>Tisztelt Képviselő-testület!</w:t>
      </w:r>
    </w:p>
    <w:p w:rsidR="00FA3CAF" w:rsidRPr="007E32EB" w:rsidRDefault="00FA3CAF" w:rsidP="00FA3CAF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7E32EB" w:rsidRDefault="00653502" w:rsidP="002D30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</w:t>
      </w:r>
      <w:r w:rsidR="00FA3CAF" w:rsidRPr="007E32EB">
        <w:rPr>
          <w:rFonts w:ascii="Arial" w:hAnsi="Arial" w:cs="Arial"/>
          <w:sz w:val="22"/>
          <w:szCs w:val="22"/>
        </w:rPr>
        <w:t xml:space="preserve"> Önkormányzata a </w:t>
      </w:r>
      <w:proofErr w:type="spellStart"/>
      <w:r w:rsidR="00FA3CAF" w:rsidRPr="007E32EB">
        <w:rPr>
          <w:rFonts w:ascii="Arial" w:hAnsi="Arial" w:cs="Arial"/>
          <w:sz w:val="22"/>
          <w:szCs w:val="22"/>
        </w:rPr>
        <w:t>Délkelet-Alföld</w:t>
      </w:r>
      <w:proofErr w:type="spellEnd"/>
      <w:r w:rsidR="00FA3CAF" w:rsidRPr="007E32EB">
        <w:rPr>
          <w:rFonts w:ascii="Arial" w:hAnsi="Arial" w:cs="Arial"/>
          <w:sz w:val="22"/>
          <w:szCs w:val="22"/>
        </w:rPr>
        <w:t xml:space="preserve"> Regionális Hulladékgazdálkodási Rendszer Létrehozását Célzó Önkormányzati Társulás (a továbbiakban: DAREH Önkormányzati Társulás) teljes jogú tagja. </w:t>
      </w:r>
    </w:p>
    <w:p w:rsidR="002D3023" w:rsidRPr="007E32EB" w:rsidRDefault="00FA3CAF" w:rsidP="002D3023">
      <w:pPr>
        <w:jc w:val="both"/>
        <w:rPr>
          <w:rFonts w:ascii="Arial" w:hAnsi="Arial" w:cs="Arial"/>
          <w:sz w:val="22"/>
          <w:szCs w:val="22"/>
        </w:rPr>
      </w:pPr>
      <w:r w:rsidRPr="007E32EB">
        <w:rPr>
          <w:rFonts w:ascii="Arial" w:hAnsi="Arial" w:cs="Arial"/>
          <w:sz w:val="22"/>
          <w:szCs w:val="22"/>
        </w:rPr>
        <w:t xml:space="preserve">A DAREH Önkormányzati Társulás legfőbb szerve, </w:t>
      </w:r>
      <w:r w:rsidR="001F7B22" w:rsidRPr="007E32EB">
        <w:rPr>
          <w:rFonts w:ascii="Arial" w:hAnsi="Arial" w:cs="Arial"/>
          <w:sz w:val="22"/>
          <w:szCs w:val="22"/>
        </w:rPr>
        <w:t>a Taggyűlés legutolsó ülését 2024</w:t>
      </w:r>
      <w:r w:rsidRPr="007E32EB">
        <w:rPr>
          <w:rFonts w:ascii="Arial" w:hAnsi="Arial" w:cs="Arial"/>
          <w:sz w:val="22"/>
          <w:szCs w:val="22"/>
        </w:rPr>
        <w:t xml:space="preserve">. </w:t>
      </w:r>
      <w:r w:rsidR="001F7B22" w:rsidRPr="007E32EB">
        <w:rPr>
          <w:rFonts w:ascii="Arial" w:hAnsi="Arial" w:cs="Arial"/>
          <w:sz w:val="22"/>
          <w:szCs w:val="22"/>
        </w:rPr>
        <w:t>szeptember 11</w:t>
      </w:r>
      <w:r w:rsidRPr="007E32EB">
        <w:rPr>
          <w:rFonts w:ascii="Arial" w:hAnsi="Arial" w:cs="Arial"/>
          <w:sz w:val="22"/>
          <w:szCs w:val="22"/>
        </w:rPr>
        <w:t xml:space="preserve">. napján tartotta, </w:t>
      </w:r>
      <w:r w:rsidR="002D3023" w:rsidRPr="007E32EB">
        <w:rPr>
          <w:rFonts w:ascii="Arial" w:hAnsi="Arial" w:cs="Arial"/>
          <w:sz w:val="22"/>
          <w:szCs w:val="22"/>
        </w:rPr>
        <w:t>ahol az Önkormányzat döntését is igénylő határozatot hozott.</w:t>
      </w:r>
    </w:p>
    <w:p w:rsidR="00FA3CAF" w:rsidRPr="007E32EB" w:rsidRDefault="00FA3CAF" w:rsidP="00FA3CAF">
      <w:pPr>
        <w:jc w:val="both"/>
        <w:rPr>
          <w:rFonts w:ascii="Arial" w:hAnsi="Arial" w:cs="Arial"/>
          <w:sz w:val="22"/>
          <w:szCs w:val="22"/>
        </w:rPr>
      </w:pPr>
    </w:p>
    <w:p w:rsidR="00FA3CAF" w:rsidRPr="007E32EB" w:rsidRDefault="00FA3CAF" w:rsidP="00FA3CAF">
      <w:pPr>
        <w:jc w:val="both"/>
        <w:rPr>
          <w:rFonts w:ascii="Arial" w:hAnsi="Arial" w:cs="Arial"/>
          <w:sz w:val="22"/>
          <w:szCs w:val="22"/>
        </w:rPr>
      </w:pPr>
      <w:r w:rsidRPr="007E32EB">
        <w:rPr>
          <w:rFonts w:ascii="Arial" w:hAnsi="Arial" w:cs="Arial"/>
          <w:sz w:val="22"/>
          <w:szCs w:val="22"/>
        </w:rPr>
        <w:t xml:space="preserve">A Taggyűlés a </w:t>
      </w:r>
      <w:r w:rsidR="002436A6">
        <w:rPr>
          <w:rFonts w:ascii="Arial" w:hAnsi="Arial" w:cs="Arial"/>
          <w:sz w:val="22"/>
          <w:szCs w:val="22"/>
        </w:rPr>
        <w:t>29</w:t>
      </w:r>
      <w:r w:rsidRPr="007E32EB">
        <w:rPr>
          <w:rFonts w:ascii="Arial" w:hAnsi="Arial" w:cs="Arial"/>
          <w:sz w:val="22"/>
          <w:szCs w:val="22"/>
        </w:rPr>
        <w:t>/20</w:t>
      </w:r>
      <w:r w:rsidR="001F7B22" w:rsidRPr="007E32EB">
        <w:rPr>
          <w:rFonts w:ascii="Arial" w:hAnsi="Arial" w:cs="Arial"/>
          <w:sz w:val="22"/>
          <w:szCs w:val="22"/>
        </w:rPr>
        <w:t>24</w:t>
      </w:r>
      <w:r w:rsidRPr="007E32EB">
        <w:rPr>
          <w:rFonts w:ascii="Arial" w:hAnsi="Arial" w:cs="Arial"/>
          <w:sz w:val="22"/>
          <w:szCs w:val="22"/>
        </w:rPr>
        <w:t>. (</w:t>
      </w:r>
      <w:r w:rsidR="001F7B22" w:rsidRPr="007E32EB">
        <w:rPr>
          <w:rFonts w:ascii="Arial" w:hAnsi="Arial" w:cs="Arial"/>
          <w:sz w:val="22"/>
          <w:szCs w:val="22"/>
        </w:rPr>
        <w:t>IX</w:t>
      </w:r>
      <w:r w:rsidRPr="007E32EB">
        <w:rPr>
          <w:rFonts w:ascii="Arial" w:hAnsi="Arial" w:cs="Arial"/>
          <w:sz w:val="22"/>
          <w:szCs w:val="22"/>
        </w:rPr>
        <w:t>.</w:t>
      </w:r>
      <w:r w:rsidR="001F7B22" w:rsidRPr="007E32EB">
        <w:rPr>
          <w:rFonts w:ascii="Arial" w:hAnsi="Arial" w:cs="Arial"/>
          <w:sz w:val="22"/>
          <w:szCs w:val="22"/>
        </w:rPr>
        <w:t>11</w:t>
      </w:r>
      <w:r w:rsidRPr="007E32EB">
        <w:rPr>
          <w:rFonts w:ascii="Arial" w:hAnsi="Arial" w:cs="Arial"/>
          <w:sz w:val="22"/>
          <w:szCs w:val="22"/>
        </w:rPr>
        <w:t xml:space="preserve">.) </w:t>
      </w:r>
      <w:proofErr w:type="spellStart"/>
      <w:r w:rsidRPr="007E32EB">
        <w:rPr>
          <w:rFonts w:ascii="Arial" w:hAnsi="Arial" w:cs="Arial"/>
          <w:sz w:val="22"/>
          <w:szCs w:val="22"/>
        </w:rPr>
        <w:t>TGy</w:t>
      </w:r>
      <w:proofErr w:type="spellEnd"/>
      <w:r w:rsidRPr="007E32EB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7E32EB">
        <w:rPr>
          <w:rFonts w:ascii="Arial" w:hAnsi="Arial" w:cs="Arial"/>
          <w:sz w:val="22"/>
          <w:szCs w:val="22"/>
        </w:rPr>
        <w:t>számú</w:t>
      </w:r>
      <w:proofErr w:type="gramEnd"/>
      <w:r w:rsidRPr="007E32EB">
        <w:rPr>
          <w:rFonts w:ascii="Arial" w:hAnsi="Arial" w:cs="Arial"/>
          <w:sz w:val="22"/>
          <w:szCs w:val="22"/>
        </w:rPr>
        <w:t xml:space="preserve"> határozatában döntött</w:t>
      </w:r>
      <w:r w:rsidR="007E32EB">
        <w:rPr>
          <w:rFonts w:ascii="Arial" w:hAnsi="Arial" w:cs="Arial"/>
          <w:sz w:val="22"/>
          <w:szCs w:val="22"/>
        </w:rPr>
        <w:t xml:space="preserve"> a DAREH Önkormányzati Társulás </w:t>
      </w:r>
      <w:r w:rsidRPr="007E32EB">
        <w:rPr>
          <w:rFonts w:ascii="Arial" w:hAnsi="Arial" w:cs="Arial"/>
          <w:sz w:val="22"/>
          <w:szCs w:val="22"/>
        </w:rPr>
        <w:t>Társulási Megállapodásának módosításáról</w:t>
      </w:r>
      <w:r w:rsidR="007E32EB" w:rsidRPr="007E32EB">
        <w:rPr>
          <w:rFonts w:ascii="Arial" w:hAnsi="Arial" w:cs="Arial"/>
          <w:sz w:val="22"/>
          <w:szCs w:val="22"/>
        </w:rPr>
        <w:t>, valamennyi tagönkormányzat képviselő-testülete általi elfogadást követő hónap utolsó napján történő hatálybalépéssel</w:t>
      </w:r>
      <w:r w:rsidRPr="007E32EB">
        <w:rPr>
          <w:rFonts w:ascii="Arial" w:hAnsi="Arial" w:cs="Arial"/>
          <w:sz w:val="22"/>
          <w:szCs w:val="22"/>
        </w:rPr>
        <w:t>. A módosítás indokai a következők:</w:t>
      </w:r>
    </w:p>
    <w:p w:rsidR="001F7B22" w:rsidRPr="007E32EB" w:rsidRDefault="007E32EB" w:rsidP="001F7B22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1F7B22" w:rsidRPr="007E32EB">
        <w:rPr>
          <w:rFonts w:ascii="Arial" w:hAnsi="Arial" w:cs="Arial"/>
        </w:rPr>
        <w:t xml:space="preserve"> munkafolyamatok hatékonyabb elvégzése és a munkaszervezés jövőbeni eredményes koordinálása érdekében célszerű a Társulás székhelyének és egyúttal a Munkaszervezetnek az áthelyezése a Gyulai Polgármesteri Hivatalhoz.</w:t>
      </w:r>
    </w:p>
    <w:p w:rsidR="001F7B22" w:rsidRPr="007E32EB" w:rsidRDefault="007E32EB" w:rsidP="001F7B22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1F7B22" w:rsidRPr="007E32EB">
        <w:rPr>
          <w:rFonts w:ascii="Arial" w:hAnsi="Arial" w:cs="Arial"/>
        </w:rPr>
        <w:t xml:space="preserve"> Bizottságok hatékonyabb működése céljából az elnök személye mellett indokolt alelnök megválasztása is a Társulás Bizottságai vonatkozásában, aki az elnök akadályoztatása esetén a Bizottságot összehívja, illetve a Bizottság üléseiről készült jegyzőkönyvet aláírja.</w:t>
      </w:r>
    </w:p>
    <w:p w:rsidR="001F7B22" w:rsidRPr="007E32EB" w:rsidRDefault="001F7B22" w:rsidP="001F7B22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</w:rPr>
      </w:pPr>
      <w:r w:rsidRPr="007E32EB">
        <w:rPr>
          <w:rFonts w:ascii="Arial" w:hAnsi="Arial" w:cs="Arial"/>
        </w:rPr>
        <w:t>a Társulási Megállapodásnak a Közbeszerzési Bizottság elnökének személyére vonatkozó ellentétes rendelkezéseinek módosítása</w:t>
      </w:r>
    </w:p>
    <w:p w:rsidR="007E32EB" w:rsidRPr="007E32EB" w:rsidRDefault="007E32EB" w:rsidP="007E32EB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</w:rPr>
      </w:pPr>
      <w:r w:rsidRPr="007E32EB">
        <w:rPr>
          <w:rFonts w:ascii="Arial" w:hAnsi="Arial" w:cs="Arial"/>
        </w:rPr>
        <w:t>a hulladékgazdálkodási közfeladat önkormányzatoktól való elkerülésével indokolt a Társulási Megállapodás e közfeladat ellátására vonatkozó rendelkezésének hatályon kívül helyezése.</w:t>
      </w:r>
    </w:p>
    <w:p w:rsidR="007E32EB" w:rsidRPr="007E32EB" w:rsidRDefault="007E32EB" w:rsidP="007E32EB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</w:rPr>
      </w:pPr>
      <w:r w:rsidRPr="007E32EB">
        <w:rPr>
          <w:rFonts w:ascii="Arial" w:hAnsi="Arial" w:cs="Arial"/>
        </w:rPr>
        <w:t>kisebb technikai módosítások szükségessége</w:t>
      </w:r>
    </w:p>
    <w:p w:rsidR="007E32EB" w:rsidRPr="007E32EB" w:rsidRDefault="007E32EB" w:rsidP="007E32EB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</w:rPr>
      </w:pPr>
      <w:r w:rsidRPr="007E32EB">
        <w:rPr>
          <w:rFonts w:ascii="Arial" w:hAnsi="Arial" w:cs="Arial"/>
        </w:rPr>
        <w:t>Magyarország Alaptörvénye F) cikk (2) bekezdésének 2023. január 01. napján hatályba lépő módosítására figyelemmel szükséges a megye elnevezés helyett a vármegye elnevezés átvezetése.</w:t>
      </w:r>
    </w:p>
    <w:p w:rsidR="00FA3CAF" w:rsidRPr="007E32EB" w:rsidRDefault="00FA3CAF" w:rsidP="00FA3CAF">
      <w:pPr>
        <w:jc w:val="both"/>
        <w:rPr>
          <w:rFonts w:ascii="Arial" w:hAnsi="Arial" w:cs="Arial"/>
          <w:sz w:val="22"/>
          <w:szCs w:val="22"/>
        </w:rPr>
      </w:pPr>
      <w:r w:rsidRPr="007E32EB">
        <w:rPr>
          <w:rFonts w:ascii="Arial" w:hAnsi="Arial" w:cs="Arial"/>
          <w:sz w:val="22"/>
          <w:szCs w:val="22"/>
        </w:rPr>
        <w:t>A Taggyűlés egyben felkérte a tagönkormányzatokat, hogy a Társulási Megállapodás módosításához legalább minősített többséggel hozott határozatukban járuljanak hozzá 45 napon belül, és döntésükről a DAREH Önkormányzati Társulás Elnökét tájékoztassák.</w:t>
      </w:r>
    </w:p>
    <w:p w:rsidR="00FA3CAF" w:rsidRPr="007E32EB" w:rsidRDefault="00FA3CAF" w:rsidP="00FA3CAF">
      <w:pPr>
        <w:jc w:val="both"/>
        <w:rPr>
          <w:rFonts w:ascii="Arial" w:hAnsi="Arial" w:cs="Arial"/>
          <w:sz w:val="22"/>
          <w:szCs w:val="22"/>
        </w:rPr>
      </w:pPr>
    </w:p>
    <w:p w:rsidR="00FA3CAF" w:rsidRPr="007E32EB" w:rsidRDefault="00FA3CAF" w:rsidP="00FA3CAF">
      <w:pPr>
        <w:jc w:val="both"/>
        <w:rPr>
          <w:rFonts w:ascii="Arial" w:hAnsi="Arial" w:cs="Arial"/>
          <w:sz w:val="22"/>
          <w:szCs w:val="22"/>
        </w:rPr>
      </w:pPr>
      <w:r w:rsidRPr="007E32EB">
        <w:rPr>
          <w:rFonts w:ascii="Arial" w:hAnsi="Arial" w:cs="Arial"/>
          <w:sz w:val="22"/>
          <w:szCs w:val="22"/>
        </w:rPr>
        <w:t>Fentiekre tekintettel kérem a Tisztelt Képviselő-testületet, hogy a Társulási Megállapodás módosítás</w:t>
      </w:r>
      <w:r w:rsidR="007E32EB">
        <w:rPr>
          <w:rFonts w:ascii="Arial" w:hAnsi="Arial" w:cs="Arial"/>
          <w:sz w:val="22"/>
          <w:szCs w:val="22"/>
        </w:rPr>
        <w:t>áról döntést hozni szíveskedjen.</w:t>
      </w:r>
    </w:p>
    <w:p w:rsidR="005E2F96" w:rsidRPr="007E32EB" w:rsidRDefault="005E2F96" w:rsidP="00FA3CAF">
      <w:pPr>
        <w:pStyle w:val="Cmsor1"/>
        <w:numPr>
          <w:ilvl w:val="0"/>
          <w:numId w:val="0"/>
        </w:numPr>
        <w:ind w:left="1080"/>
        <w:jc w:val="center"/>
        <w:rPr>
          <w:rFonts w:cs="Arial"/>
          <w:i w:val="0"/>
          <w:sz w:val="22"/>
          <w:szCs w:val="22"/>
        </w:rPr>
      </w:pPr>
    </w:p>
    <w:p w:rsidR="007E32EB" w:rsidRPr="007E32EB" w:rsidRDefault="007E32EB" w:rsidP="007E32E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E32EB">
        <w:rPr>
          <w:rFonts w:ascii="Arial" w:hAnsi="Arial" w:cs="Arial"/>
          <w:b/>
          <w:bCs/>
          <w:sz w:val="22"/>
          <w:szCs w:val="22"/>
        </w:rPr>
        <w:t>Határozati javaslat</w:t>
      </w:r>
    </w:p>
    <w:p w:rsidR="00FA3CAF" w:rsidRPr="007E32EB" w:rsidRDefault="00FA3CAF" w:rsidP="00FA3CAF">
      <w:pPr>
        <w:jc w:val="center"/>
        <w:rPr>
          <w:rFonts w:ascii="Arial" w:hAnsi="Arial" w:cs="Arial"/>
          <w:sz w:val="22"/>
          <w:szCs w:val="22"/>
        </w:rPr>
      </w:pPr>
    </w:p>
    <w:p w:rsidR="00FA3CAF" w:rsidRPr="007E32EB" w:rsidRDefault="00653502" w:rsidP="00FA3CAF">
      <w:pPr>
        <w:pStyle w:val="Szvegtrzs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……………..</w:t>
      </w:r>
      <w:r w:rsidR="00FA3CAF" w:rsidRPr="007E32EB">
        <w:rPr>
          <w:rFonts w:ascii="Arial" w:hAnsi="Arial" w:cs="Arial"/>
          <w:sz w:val="22"/>
          <w:szCs w:val="22"/>
        </w:rPr>
        <w:t xml:space="preserve"> Önkormányzatának Képviselő-testülete, mint a </w:t>
      </w:r>
      <w:proofErr w:type="spellStart"/>
      <w:r w:rsidR="00FA3CAF" w:rsidRPr="007E32EB">
        <w:rPr>
          <w:rFonts w:ascii="Arial" w:hAnsi="Arial" w:cs="Arial"/>
          <w:sz w:val="22"/>
          <w:szCs w:val="22"/>
        </w:rPr>
        <w:t>Délkelet-Alföld</w:t>
      </w:r>
      <w:proofErr w:type="spellEnd"/>
      <w:r w:rsidR="00FA3CAF" w:rsidRPr="007E32EB">
        <w:rPr>
          <w:rFonts w:ascii="Arial" w:hAnsi="Arial" w:cs="Arial"/>
          <w:sz w:val="22"/>
          <w:szCs w:val="22"/>
        </w:rPr>
        <w:t xml:space="preserve"> Regionális Hulladékgazdálkodási Rendszer Létrehozását Célzó Önkormányzati Társulás tagönkormányzata </w:t>
      </w:r>
    </w:p>
    <w:p w:rsidR="00FA3CAF" w:rsidRPr="007E32EB" w:rsidRDefault="00FA3CAF" w:rsidP="00237220">
      <w:pPr>
        <w:pStyle w:val="Szvegtrzs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7E32EB">
        <w:rPr>
          <w:rFonts w:ascii="Arial" w:hAnsi="Arial" w:cs="Arial"/>
          <w:sz w:val="22"/>
          <w:szCs w:val="22"/>
        </w:rPr>
        <w:t>a Társulás Megállapodás módosítását a határozat melléklete szerinti tartalommal jóváhagyja, és felhatalmazza a polgármestert, hogy a Társulási Megállapodás módosítást a Társulás Elnökének felhívására aláírja.</w:t>
      </w:r>
    </w:p>
    <w:p w:rsidR="00FA3CAF" w:rsidRPr="007E32EB" w:rsidRDefault="00FA3CAF" w:rsidP="00237220">
      <w:pPr>
        <w:pStyle w:val="Szvegtrzs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7E32EB">
        <w:rPr>
          <w:rFonts w:ascii="Arial" w:hAnsi="Arial" w:cs="Arial"/>
          <w:sz w:val="22"/>
          <w:szCs w:val="22"/>
        </w:rPr>
        <w:t>felkéri a polgármestert, hogy jelen határozatáról a Társulás Elnökét tájékoztassa.</w:t>
      </w:r>
    </w:p>
    <w:p w:rsidR="00FA3CAF" w:rsidRPr="007E32EB" w:rsidRDefault="00FA3CAF" w:rsidP="00FA3CAF">
      <w:pPr>
        <w:jc w:val="both"/>
        <w:rPr>
          <w:rFonts w:ascii="Arial" w:hAnsi="Arial" w:cs="Arial"/>
          <w:sz w:val="22"/>
          <w:szCs w:val="22"/>
        </w:rPr>
      </w:pPr>
    </w:p>
    <w:p w:rsidR="00FA3CAF" w:rsidRPr="007E32EB" w:rsidRDefault="007E32EB" w:rsidP="00FA3CAF">
      <w:pPr>
        <w:ind w:left="851" w:hanging="851"/>
        <w:rPr>
          <w:rFonts w:ascii="Arial" w:hAnsi="Arial" w:cs="Arial"/>
          <w:sz w:val="22"/>
          <w:szCs w:val="22"/>
        </w:rPr>
      </w:pPr>
      <w:r w:rsidRPr="007E32EB">
        <w:rPr>
          <w:rFonts w:ascii="Arial" w:hAnsi="Arial" w:cs="Arial"/>
          <w:b/>
          <w:bCs/>
          <w:sz w:val="22"/>
          <w:szCs w:val="22"/>
        </w:rPr>
        <w:t>Végrehajtásért felelős:</w:t>
      </w:r>
      <w:r w:rsidRPr="007E32EB">
        <w:rPr>
          <w:rFonts w:ascii="Arial" w:hAnsi="Arial" w:cs="Arial"/>
          <w:b/>
          <w:bCs/>
          <w:sz w:val="22"/>
          <w:szCs w:val="22"/>
        </w:rPr>
        <w:tab/>
      </w:r>
      <w:proofErr w:type="gramStart"/>
      <w:r w:rsidR="00653502">
        <w:rPr>
          <w:rFonts w:ascii="Arial" w:hAnsi="Arial" w:cs="Arial"/>
          <w:sz w:val="22"/>
          <w:szCs w:val="22"/>
        </w:rPr>
        <w:t>…………………….</w:t>
      </w:r>
      <w:proofErr w:type="gramEnd"/>
      <w:r w:rsidRPr="007E32EB">
        <w:rPr>
          <w:rFonts w:ascii="Arial" w:hAnsi="Arial" w:cs="Arial"/>
          <w:sz w:val="22"/>
          <w:szCs w:val="22"/>
        </w:rPr>
        <w:t xml:space="preserve"> Önkormányzata </w:t>
      </w:r>
      <w:r w:rsidR="00FA3CAF" w:rsidRPr="007E32EB">
        <w:rPr>
          <w:rFonts w:ascii="Arial" w:hAnsi="Arial" w:cs="Arial"/>
          <w:sz w:val="22"/>
          <w:szCs w:val="22"/>
        </w:rPr>
        <w:t>polgármester</w:t>
      </w:r>
      <w:r w:rsidRPr="007E32EB">
        <w:rPr>
          <w:rFonts w:ascii="Arial" w:hAnsi="Arial" w:cs="Arial"/>
          <w:sz w:val="22"/>
          <w:szCs w:val="22"/>
        </w:rPr>
        <w:t>e</w:t>
      </w:r>
    </w:p>
    <w:p w:rsidR="00FA3CAF" w:rsidRPr="007E32EB" w:rsidRDefault="007E32EB" w:rsidP="00FA3CAF">
      <w:pPr>
        <w:rPr>
          <w:rFonts w:ascii="Arial" w:hAnsi="Arial" w:cs="Arial"/>
          <w:sz w:val="22"/>
          <w:szCs w:val="22"/>
        </w:rPr>
      </w:pPr>
      <w:r w:rsidRPr="007E32EB">
        <w:rPr>
          <w:rFonts w:ascii="Arial" w:hAnsi="Arial" w:cs="Arial"/>
          <w:b/>
          <w:bCs/>
          <w:sz w:val="22"/>
          <w:szCs w:val="22"/>
        </w:rPr>
        <w:t>Határidő:</w:t>
      </w:r>
      <w:r w:rsidRPr="007E32EB">
        <w:rPr>
          <w:rFonts w:ascii="Arial" w:hAnsi="Arial" w:cs="Arial"/>
          <w:b/>
          <w:bCs/>
          <w:sz w:val="22"/>
          <w:szCs w:val="22"/>
        </w:rPr>
        <w:tab/>
      </w:r>
      <w:r w:rsidRPr="007E32EB">
        <w:rPr>
          <w:rFonts w:ascii="Arial" w:hAnsi="Arial" w:cs="Arial"/>
          <w:b/>
          <w:bCs/>
          <w:sz w:val="22"/>
          <w:szCs w:val="22"/>
        </w:rPr>
        <w:tab/>
      </w:r>
      <w:r w:rsidRPr="007E32EB">
        <w:rPr>
          <w:rFonts w:ascii="Arial" w:hAnsi="Arial" w:cs="Arial"/>
          <w:b/>
          <w:bCs/>
          <w:sz w:val="22"/>
          <w:szCs w:val="22"/>
        </w:rPr>
        <w:tab/>
      </w:r>
      <w:r w:rsidR="00FA3CAF" w:rsidRPr="007E32EB">
        <w:rPr>
          <w:rFonts w:ascii="Arial" w:hAnsi="Arial" w:cs="Arial"/>
          <w:sz w:val="22"/>
          <w:szCs w:val="22"/>
        </w:rPr>
        <w:t>20</w:t>
      </w:r>
      <w:r w:rsidRPr="007E32EB">
        <w:rPr>
          <w:rFonts w:ascii="Arial" w:hAnsi="Arial" w:cs="Arial"/>
          <w:sz w:val="22"/>
          <w:szCs w:val="22"/>
        </w:rPr>
        <w:t>24</w:t>
      </w:r>
      <w:r w:rsidR="00FA3CAF" w:rsidRPr="007E32EB">
        <w:rPr>
          <w:rFonts w:ascii="Arial" w:hAnsi="Arial" w:cs="Arial"/>
          <w:sz w:val="22"/>
          <w:szCs w:val="22"/>
        </w:rPr>
        <w:t xml:space="preserve">. </w:t>
      </w:r>
      <w:r w:rsidRPr="007E32EB">
        <w:rPr>
          <w:rFonts w:ascii="Arial" w:hAnsi="Arial" w:cs="Arial"/>
          <w:sz w:val="22"/>
          <w:szCs w:val="22"/>
        </w:rPr>
        <w:t>október 28</w:t>
      </w:r>
      <w:r w:rsidR="00FA3CAF" w:rsidRPr="007E32EB">
        <w:rPr>
          <w:rFonts w:ascii="Arial" w:hAnsi="Arial" w:cs="Arial"/>
          <w:sz w:val="22"/>
          <w:szCs w:val="22"/>
        </w:rPr>
        <w:t>.</w:t>
      </w:r>
    </w:p>
    <w:p w:rsidR="00FA3CAF" w:rsidRPr="007E32EB" w:rsidRDefault="00FA3CAF" w:rsidP="00FA3CAF">
      <w:pPr>
        <w:jc w:val="both"/>
        <w:rPr>
          <w:rFonts w:ascii="Arial" w:hAnsi="Arial" w:cs="Arial"/>
          <w:sz w:val="22"/>
          <w:szCs w:val="22"/>
        </w:rPr>
      </w:pPr>
    </w:p>
    <w:p w:rsidR="00FA3CAF" w:rsidRDefault="00355268" w:rsidP="00FA3C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  <w:proofErr w:type="gramStart"/>
      <w:r>
        <w:rPr>
          <w:rFonts w:ascii="Arial" w:hAnsi="Arial" w:cs="Arial"/>
          <w:sz w:val="22"/>
          <w:szCs w:val="22"/>
        </w:rPr>
        <w:t>………………..</w:t>
      </w:r>
      <w:r w:rsidR="005E2F96" w:rsidRPr="007E32EB">
        <w:rPr>
          <w:rFonts w:ascii="Arial" w:hAnsi="Arial" w:cs="Arial"/>
          <w:sz w:val="22"/>
          <w:szCs w:val="22"/>
        </w:rPr>
        <w:t>,</w:t>
      </w:r>
      <w:proofErr w:type="gramEnd"/>
      <w:r w:rsidR="005E2F96" w:rsidRPr="007E32EB">
        <w:rPr>
          <w:rFonts w:ascii="Arial" w:hAnsi="Arial" w:cs="Arial"/>
          <w:sz w:val="22"/>
          <w:szCs w:val="22"/>
        </w:rPr>
        <w:t xml:space="preserve"> </w:t>
      </w:r>
      <w:r w:rsidR="00FA3CAF" w:rsidRPr="007E32EB">
        <w:rPr>
          <w:rFonts w:ascii="Arial" w:hAnsi="Arial" w:cs="Arial"/>
          <w:sz w:val="22"/>
          <w:szCs w:val="22"/>
        </w:rPr>
        <w:t>20</w:t>
      </w:r>
      <w:r w:rsidR="007E32EB" w:rsidRPr="007E32EB">
        <w:rPr>
          <w:rFonts w:ascii="Arial" w:hAnsi="Arial" w:cs="Arial"/>
          <w:sz w:val="22"/>
          <w:szCs w:val="22"/>
        </w:rPr>
        <w:t>24</w:t>
      </w:r>
      <w:r w:rsidR="00FA3CAF" w:rsidRPr="007E32EB">
        <w:rPr>
          <w:rFonts w:ascii="Arial" w:hAnsi="Arial" w:cs="Arial"/>
          <w:sz w:val="22"/>
          <w:szCs w:val="22"/>
        </w:rPr>
        <w:t xml:space="preserve">. </w:t>
      </w:r>
      <w:r w:rsidR="007E32EB" w:rsidRPr="007E32EB">
        <w:rPr>
          <w:rFonts w:ascii="Arial" w:hAnsi="Arial" w:cs="Arial"/>
          <w:sz w:val="22"/>
          <w:szCs w:val="22"/>
        </w:rPr>
        <w:t xml:space="preserve">szeptember </w:t>
      </w:r>
      <w:r>
        <w:rPr>
          <w:rFonts w:ascii="Arial" w:hAnsi="Arial" w:cs="Arial"/>
          <w:sz w:val="22"/>
          <w:szCs w:val="22"/>
        </w:rPr>
        <w:t>….</w:t>
      </w:r>
      <w:r w:rsidR="005E2F96" w:rsidRPr="007E32EB">
        <w:rPr>
          <w:rFonts w:ascii="Arial" w:hAnsi="Arial" w:cs="Arial"/>
          <w:sz w:val="22"/>
          <w:szCs w:val="22"/>
        </w:rPr>
        <w:t>.</w:t>
      </w:r>
    </w:p>
    <w:p w:rsidR="00830642" w:rsidRPr="007E32EB" w:rsidRDefault="00830642" w:rsidP="00FA3CAF">
      <w:pPr>
        <w:jc w:val="both"/>
        <w:rPr>
          <w:rFonts w:ascii="Arial" w:hAnsi="Arial" w:cs="Arial"/>
          <w:sz w:val="22"/>
          <w:szCs w:val="22"/>
        </w:rPr>
      </w:pPr>
    </w:p>
    <w:p w:rsidR="00830642" w:rsidRDefault="00653502" w:rsidP="00830642">
      <w:pPr>
        <w:ind w:left="4956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…………………..</w:t>
      </w:r>
    </w:p>
    <w:p w:rsidR="007E32EB" w:rsidRPr="007E32EB" w:rsidRDefault="007E32EB" w:rsidP="007E32EB">
      <w:pPr>
        <w:jc w:val="both"/>
        <w:rPr>
          <w:rFonts w:ascii="Arial" w:hAnsi="Arial" w:cs="Arial"/>
          <w:sz w:val="22"/>
          <w:szCs w:val="22"/>
        </w:rPr>
      </w:pPr>
      <w:r w:rsidRPr="007E32EB">
        <w:rPr>
          <w:rFonts w:ascii="Arial" w:hAnsi="Arial" w:cs="Arial"/>
          <w:sz w:val="22"/>
          <w:szCs w:val="22"/>
        </w:rPr>
        <w:tab/>
      </w:r>
      <w:r w:rsidRPr="007E32EB">
        <w:rPr>
          <w:rFonts w:ascii="Arial" w:hAnsi="Arial" w:cs="Arial"/>
          <w:sz w:val="22"/>
          <w:szCs w:val="22"/>
        </w:rPr>
        <w:tab/>
      </w:r>
      <w:r w:rsidRPr="007E32EB">
        <w:rPr>
          <w:rFonts w:ascii="Arial" w:hAnsi="Arial" w:cs="Arial"/>
          <w:sz w:val="22"/>
          <w:szCs w:val="22"/>
        </w:rPr>
        <w:tab/>
      </w:r>
      <w:r w:rsidRPr="007E32EB">
        <w:rPr>
          <w:rFonts w:ascii="Arial" w:hAnsi="Arial" w:cs="Arial"/>
          <w:sz w:val="22"/>
          <w:szCs w:val="22"/>
        </w:rPr>
        <w:tab/>
      </w:r>
      <w:r w:rsidRPr="007E32EB">
        <w:rPr>
          <w:rFonts w:ascii="Arial" w:hAnsi="Arial" w:cs="Arial"/>
          <w:sz w:val="22"/>
          <w:szCs w:val="22"/>
        </w:rPr>
        <w:tab/>
      </w:r>
      <w:r w:rsidRPr="007E32EB">
        <w:rPr>
          <w:rFonts w:ascii="Arial" w:hAnsi="Arial" w:cs="Arial"/>
          <w:sz w:val="22"/>
          <w:szCs w:val="22"/>
        </w:rPr>
        <w:tab/>
      </w:r>
      <w:r w:rsidRPr="007E32EB">
        <w:rPr>
          <w:rFonts w:ascii="Arial" w:hAnsi="Arial" w:cs="Arial"/>
          <w:sz w:val="22"/>
          <w:szCs w:val="22"/>
        </w:rPr>
        <w:tab/>
      </w:r>
      <w:r w:rsidRPr="007E32EB">
        <w:rPr>
          <w:rFonts w:ascii="Arial" w:hAnsi="Arial" w:cs="Arial"/>
          <w:sz w:val="22"/>
          <w:szCs w:val="22"/>
        </w:rPr>
        <w:tab/>
      </w:r>
      <w:proofErr w:type="gramStart"/>
      <w:r w:rsidRPr="007E32EB">
        <w:rPr>
          <w:rFonts w:ascii="Arial" w:hAnsi="Arial" w:cs="Arial"/>
          <w:sz w:val="22"/>
          <w:szCs w:val="22"/>
        </w:rPr>
        <w:t>polgármester</w:t>
      </w:r>
      <w:proofErr w:type="gramEnd"/>
    </w:p>
    <w:p w:rsidR="007E32EB" w:rsidRPr="007E32EB" w:rsidRDefault="007E32EB" w:rsidP="007E32EB">
      <w:pPr>
        <w:rPr>
          <w:rFonts w:ascii="Arial" w:hAnsi="Arial" w:cs="Arial"/>
          <w:b/>
          <w:i/>
          <w:sz w:val="22"/>
          <w:szCs w:val="22"/>
        </w:rPr>
      </w:pPr>
    </w:p>
    <w:p w:rsidR="00FA3CAF" w:rsidRPr="007E32EB" w:rsidRDefault="00FA3CAF" w:rsidP="00A07672">
      <w:pPr>
        <w:jc w:val="right"/>
        <w:rPr>
          <w:rFonts w:ascii="Arial" w:hAnsi="Arial" w:cs="Arial"/>
          <w:b/>
          <w:i/>
          <w:sz w:val="22"/>
          <w:szCs w:val="22"/>
        </w:rPr>
      </w:pPr>
    </w:p>
    <w:p w:rsidR="00FA3CAF" w:rsidRPr="007E32EB" w:rsidRDefault="00FA3CAF" w:rsidP="00A07672">
      <w:pPr>
        <w:jc w:val="right"/>
        <w:rPr>
          <w:rFonts w:ascii="Arial" w:hAnsi="Arial" w:cs="Arial"/>
          <w:b/>
          <w:i/>
          <w:sz w:val="22"/>
          <w:szCs w:val="22"/>
        </w:rPr>
      </w:pPr>
    </w:p>
    <w:p w:rsidR="00B30CD8" w:rsidRDefault="00B30CD8" w:rsidP="00B30CD8">
      <w:pPr>
        <w:jc w:val="right"/>
        <w:rPr>
          <w:b/>
          <w:i/>
        </w:rPr>
      </w:pPr>
    </w:p>
    <w:p w:rsidR="00B30CD8" w:rsidRPr="002436A6" w:rsidRDefault="002436A6" w:rsidP="002436A6">
      <w:pPr>
        <w:suppressAutoHyphens w:val="0"/>
        <w:ind w:left="2136" w:firstLine="696"/>
        <w:jc w:val="right"/>
        <w:rPr>
          <w:b/>
          <w:sz w:val="24"/>
          <w:szCs w:val="24"/>
        </w:rPr>
      </w:pPr>
      <w:r w:rsidRPr="002436A6">
        <w:rPr>
          <w:b/>
          <w:sz w:val="24"/>
          <w:szCs w:val="24"/>
        </w:rPr>
        <w:t>MELLÉKLET</w:t>
      </w:r>
    </w:p>
    <w:p w:rsidR="00B30CD8" w:rsidRDefault="00B30CD8" w:rsidP="00B30CD8">
      <w:pPr>
        <w:jc w:val="right"/>
        <w:rPr>
          <w:b/>
          <w:i/>
        </w:rPr>
      </w:pPr>
    </w:p>
    <w:p w:rsidR="00B30CD8" w:rsidRPr="00007F4B" w:rsidRDefault="00B30CD8" w:rsidP="00B30CD8">
      <w:pPr>
        <w:jc w:val="both"/>
        <w:rPr>
          <w:sz w:val="24"/>
        </w:rPr>
      </w:pPr>
    </w:p>
    <w:p w:rsidR="00B30CD8" w:rsidRPr="00007F4B" w:rsidRDefault="00B30CD8" w:rsidP="00B30CD8">
      <w:pPr>
        <w:jc w:val="both"/>
        <w:rPr>
          <w:b/>
          <w:sz w:val="24"/>
        </w:rPr>
      </w:pPr>
    </w:p>
    <w:p w:rsidR="00B30CD8" w:rsidRPr="00007F4B" w:rsidRDefault="00B30CD8" w:rsidP="00B30CD8">
      <w:pPr>
        <w:jc w:val="both"/>
        <w:rPr>
          <w:b/>
          <w:sz w:val="24"/>
        </w:rPr>
      </w:pPr>
    </w:p>
    <w:p w:rsidR="00B30CD8" w:rsidRPr="00007F4B" w:rsidRDefault="00B30CD8" w:rsidP="00B30CD8">
      <w:pPr>
        <w:jc w:val="both"/>
        <w:rPr>
          <w:b/>
          <w:sz w:val="24"/>
        </w:rPr>
      </w:pPr>
    </w:p>
    <w:p w:rsidR="00B30CD8" w:rsidRPr="00007F4B" w:rsidRDefault="00B30CD8" w:rsidP="00B30CD8">
      <w:pPr>
        <w:jc w:val="both"/>
        <w:rPr>
          <w:b/>
          <w:sz w:val="24"/>
        </w:rPr>
      </w:pPr>
    </w:p>
    <w:p w:rsidR="00B30CD8" w:rsidRPr="00007F4B" w:rsidRDefault="00B30CD8" w:rsidP="00B30CD8">
      <w:pPr>
        <w:jc w:val="both"/>
        <w:rPr>
          <w:b/>
          <w:sz w:val="24"/>
        </w:rPr>
      </w:pPr>
    </w:p>
    <w:p w:rsidR="00B30CD8" w:rsidRPr="00007F4B" w:rsidRDefault="00B30CD8" w:rsidP="00B30CD8">
      <w:pPr>
        <w:jc w:val="both"/>
        <w:rPr>
          <w:b/>
          <w:sz w:val="24"/>
        </w:rPr>
      </w:pPr>
    </w:p>
    <w:p w:rsidR="00B30CD8" w:rsidRPr="00007F4B" w:rsidRDefault="00B30CD8" w:rsidP="00B30CD8">
      <w:pPr>
        <w:jc w:val="both"/>
        <w:rPr>
          <w:b/>
          <w:sz w:val="24"/>
        </w:rPr>
      </w:pPr>
    </w:p>
    <w:p w:rsidR="00B30CD8" w:rsidRPr="00007F4B" w:rsidRDefault="00B30CD8" w:rsidP="00B30CD8">
      <w:pPr>
        <w:jc w:val="both"/>
        <w:rPr>
          <w:b/>
          <w:sz w:val="24"/>
        </w:rPr>
      </w:pPr>
    </w:p>
    <w:p w:rsidR="00B30CD8" w:rsidRPr="00007F4B" w:rsidRDefault="00B30CD8" w:rsidP="00B30CD8">
      <w:pPr>
        <w:jc w:val="both"/>
        <w:rPr>
          <w:b/>
          <w:sz w:val="24"/>
        </w:rPr>
      </w:pPr>
    </w:p>
    <w:p w:rsidR="00B30CD8" w:rsidRPr="00007F4B" w:rsidRDefault="00B30CD8" w:rsidP="00B30CD8">
      <w:pPr>
        <w:jc w:val="both"/>
        <w:rPr>
          <w:b/>
          <w:sz w:val="24"/>
        </w:rPr>
      </w:pPr>
    </w:p>
    <w:p w:rsidR="00B30CD8" w:rsidRPr="00007F4B" w:rsidRDefault="00B30CD8" w:rsidP="00B30CD8">
      <w:pPr>
        <w:jc w:val="both"/>
        <w:rPr>
          <w:b/>
          <w:sz w:val="24"/>
        </w:rPr>
      </w:pPr>
    </w:p>
    <w:p w:rsidR="00B30CD8" w:rsidRPr="00007F4B" w:rsidRDefault="00B30CD8" w:rsidP="00B30CD8">
      <w:pPr>
        <w:jc w:val="both"/>
        <w:rPr>
          <w:b/>
          <w:sz w:val="24"/>
        </w:rPr>
      </w:pPr>
    </w:p>
    <w:p w:rsidR="00B30CD8" w:rsidRPr="00007F4B" w:rsidRDefault="00B30CD8" w:rsidP="00B30CD8">
      <w:pPr>
        <w:jc w:val="both"/>
        <w:rPr>
          <w:b/>
          <w:sz w:val="24"/>
        </w:rPr>
      </w:pPr>
    </w:p>
    <w:p w:rsidR="00B30CD8" w:rsidRPr="00007F4B" w:rsidRDefault="00B30CD8" w:rsidP="00B30CD8">
      <w:pPr>
        <w:jc w:val="center"/>
        <w:rPr>
          <w:b/>
          <w:caps/>
          <w:sz w:val="24"/>
        </w:rPr>
      </w:pPr>
      <w:r w:rsidRPr="00007F4B">
        <w:rPr>
          <w:b/>
          <w:caps/>
          <w:sz w:val="24"/>
        </w:rPr>
        <w:t xml:space="preserve">A Délkelet - Alföld </w:t>
      </w:r>
      <w:r w:rsidRPr="00007F4B">
        <w:rPr>
          <w:b/>
          <w:caps/>
          <w:sz w:val="24"/>
        </w:rPr>
        <w:br/>
      </w:r>
      <w:r w:rsidRPr="00007F4B">
        <w:rPr>
          <w:b/>
          <w:caps/>
          <w:sz w:val="24"/>
        </w:rPr>
        <w:br/>
        <w:t xml:space="preserve">Regionális Hulladékgazdálkodási Rendszer </w:t>
      </w:r>
      <w:r w:rsidRPr="00007F4B">
        <w:rPr>
          <w:b/>
          <w:caps/>
          <w:sz w:val="24"/>
        </w:rPr>
        <w:br/>
      </w:r>
      <w:r w:rsidRPr="00007F4B">
        <w:rPr>
          <w:b/>
          <w:caps/>
          <w:sz w:val="24"/>
        </w:rPr>
        <w:br/>
        <w:t>Létrehozását Célzó</w:t>
      </w:r>
      <w:r w:rsidRPr="00007F4B">
        <w:rPr>
          <w:b/>
          <w:caps/>
          <w:sz w:val="24"/>
        </w:rPr>
        <w:br/>
      </w:r>
      <w:r w:rsidRPr="00007F4B">
        <w:rPr>
          <w:b/>
          <w:caps/>
          <w:sz w:val="24"/>
        </w:rPr>
        <w:br/>
        <w:t>Önkormányzati Társulás</w:t>
      </w:r>
    </w:p>
    <w:p w:rsidR="00B30CD8" w:rsidRPr="00007F4B" w:rsidRDefault="00B30CD8" w:rsidP="00B30CD8">
      <w:pPr>
        <w:jc w:val="both"/>
        <w:rPr>
          <w:b/>
          <w:caps/>
          <w:sz w:val="24"/>
        </w:rPr>
      </w:pPr>
    </w:p>
    <w:p w:rsidR="00B30CD8" w:rsidRPr="00007F4B" w:rsidRDefault="00B30CD8" w:rsidP="00B30CD8">
      <w:pPr>
        <w:jc w:val="both"/>
        <w:rPr>
          <w:b/>
          <w:sz w:val="24"/>
        </w:rPr>
      </w:pPr>
    </w:p>
    <w:p w:rsidR="00B30CD8" w:rsidRDefault="00B30CD8" w:rsidP="00B30CD8">
      <w:pPr>
        <w:jc w:val="center"/>
        <w:rPr>
          <w:b/>
          <w:sz w:val="24"/>
        </w:rPr>
      </w:pPr>
      <w:r>
        <w:rPr>
          <w:b/>
          <w:sz w:val="24"/>
        </w:rPr>
        <w:t>TÁRSULÁSI MEGÁLLAPODÁSÁNAK</w:t>
      </w:r>
    </w:p>
    <w:p w:rsidR="00B30CD8" w:rsidRDefault="00B30CD8" w:rsidP="00B30CD8">
      <w:pPr>
        <w:jc w:val="center"/>
        <w:rPr>
          <w:b/>
          <w:sz w:val="24"/>
        </w:rPr>
      </w:pPr>
    </w:p>
    <w:p w:rsidR="00B30CD8" w:rsidRPr="00007F4B" w:rsidRDefault="00B30CD8" w:rsidP="00B30CD8">
      <w:pPr>
        <w:jc w:val="center"/>
        <w:rPr>
          <w:b/>
          <w:sz w:val="24"/>
        </w:rPr>
      </w:pPr>
      <w:r>
        <w:rPr>
          <w:b/>
          <w:sz w:val="24"/>
        </w:rPr>
        <w:t>MÓDOSÍTÁSA</w:t>
      </w:r>
    </w:p>
    <w:p w:rsidR="00B30CD8" w:rsidRPr="00007F4B" w:rsidRDefault="00B30CD8" w:rsidP="00B30CD8">
      <w:pPr>
        <w:jc w:val="center"/>
        <w:rPr>
          <w:b/>
          <w:sz w:val="24"/>
        </w:rPr>
      </w:pPr>
    </w:p>
    <w:p w:rsidR="00B30CD8" w:rsidRPr="00007F4B" w:rsidRDefault="00B30CD8" w:rsidP="00B30CD8">
      <w:pPr>
        <w:jc w:val="center"/>
        <w:rPr>
          <w:sz w:val="24"/>
        </w:rPr>
      </w:pPr>
      <w:r w:rsidRPr="00007F4B">
        <w:rPr>
          <w:sz w:val="24"/>
        </w:rPr>
        <w:t xml:space="preserve">(A </w:t>
      </w:r>
      <w:r w:rsidR="002436A6">
        <w:rPr>
          <w:sz w:val="24"/>
        </w:rPr>
        <w:t>29/</w:t>
      </w:r>
      <w:r w:rsidRPr="00007F4B">
        <w:rPr>
          <w:sz w:val="24"/>
        </w:rPr>
        <w:t>20</w:t>
      </w:r>
      <w:r>
        <w:rPr>
          <w:sz w:val="24"/>
        </w:rPr>
        <w:t>24</w:t>
      </w:r>
      <w:r w:rsidRPr="00007F4B">
        <w:rPr>
          <w:sz w:val="24"/>
        </w:rPr>
        <w:t>. (</w:t>
      </w:r>
      <w:r w:rsidR="002436A6">
        <w:rPr>
          <w:sz w:val="24"/>
        </w:rPr>
        <w:t>IX.</w:t>
      </w:r>
      <w:r>
        <w:rPr>
          <w:sz w:val="24"/>
        </w:rPr>
        <w:t xml:space="preserve">11.) </w:t>
      </w:r>
      <w:proofErr w:type="spellStart"/>
      <w:r>
        <w:rPr>
          <w:sz w:val="24"/>
        </w:rPr>
        <w:t>TGy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számú</w:t>
      </w:r>
      <w:proofErr w:type="gramEnd"/>
      <w:r>
        <w:rPr>
          <w:sz w:val="24"/>
        </w:rPr>
        <w:t xml:space="preserve"> határozat alapján)</w:t>
      </w:r>
    </w:p>
    <w:p w:rsidR="00B30CD8" w:rsidRPr="00007F4B" w:rsidRDefault="00B30CD8" w:rsidP="00B30CD8">
      <w:pPr>
        <w:jc w:val="both"/>
        <w:rPr>
          <w:sz w:val="24"/>
        </w:rPr>
      </w:pPr>
    </w:p>
    <w:p w:rsidR="00B30CD8" w:rsidRPr="00007F4B" w:rsidRDefault="00B30CD8" w:rsidP="00B30CD8">
      <w:pPr>
        <w:jc w:val="both"/>
        <w:rPr>
          <w:sz w:val="24"/>
        </w:rPr>
      </w:pPr>
    </w:p>
    <w:p w:rsidR="00B30CD8" w:rsidRPr="00007F4B" w:rsidRDefault="00B30CD8" w:rsidP="00B30CD8">
      <w:pPr>
        <w:jc w:val="both"/>
        <w:rPr>
          <w:sz w:val="24"/>
        </w:rPr>
      </w:pPr>
    </w:p>
    <w:p w:rsidR="00B30CD8" w:rsidRPr="00007F4B" w:rsidRDefault="00B30CD8" w:rsidP="00B30CD8">
      <w:pPr>
        <w:jc w:val="both"/>
        <w:rPr>
          <w:sz w:val="24"/>
        </w:rPr>
      </w:pPr>
    </w:p>
    <w:p w:rsidR="00B30CD8" w:rsidRPr="00007F4B" w:rsidRDefault="00B30CD8" w:rsidP="00B30CD8">
      <w:pPr>
        <w:jc w:val="both"/>
        <w:rPr>
          <w:sz w:val="24"/>
        </w:rPr>
      </w:pPr>
    </w:p>
    <w:p w:rsidR="00B30CD8" w:rsidRPr="00007F4B" w:rsidRDefault="00B30CD8" w:rsidP="00B30CD8">
      <w:pPr>
        <w:jc w:val="both"/>
        <w:rPr>
          <w:sz w:val="24"/>
        </w:rPr>
      </w:pPr>
    </w:p>
    <w:p w:rsidR="00B30CD8" w:rsidRPr="00007F4B" w:rsidRDefault="00B30CD8" w:rsidP="00B30CD8">
      <w:pPr>
        <w:jc w:val="both"/>
        <w:rPr>
          <w:sz w:val="24"/>
        </w:rPr>
      </w:pPr>
    </w:p>
    <w:p w:rsidR="00B30CD8" w:rsidRDefault="00B30CD8" w:rsidP="00B30CD8">
      <w:pPr>
        <w:jc w:val="both"/>
        <w:rPr>
          <w:sz w:val="24"/>
          <w:szCs w:val="24"/>
        </w:rPr>
      </w:pPr>
      <w:r w:rsidRPr="00007F4B">
        <w:rPr>
          <w:sz w:val="24"/>
        </w:rPr>
        <w:br w:type="page"/>
      </w:r>
      <w:r>
        <w:rPr>
          <w:sz w:val="24"/>
          <w:szCs w:val="24"/>
        </w:rPr>
        <w:lastRenderedPageBreak/>
        <w:t xml:space="preserve">A </w:t>
      </w:r>
      <w:proofErr w:type="spellStart"/>
      <w:r>
        <w:rPr>
          <w:sz w:val="24"/>
          <w:szCs w:val="24"/>
        </w:rPr>
        <w:t>Délkelet-Alföld</w:t>
      </w:r>
      <w:proofErr w:type="spellEnd"/>
      <w:r>
        <w:rPr>
          <w:sz w:val="24"/>
          <w:szCs w:val="24"/>
        </w:rPr>
        <w:t xml:space="preserve"> Regionális Hulladékgazdálkodási Rendszer Létrehozását Célzó Önkormányzati Társulás Taggyűlése a</w:t>
      </w:r>
      <w:r w:rsidRPr="00007F4B">
        <w:rPr>
          <w:sz w:val="24"/>
        </w:rPr>
        <w:t xml:space="preserve"> </w:t>
      </w:r>
      <w:r w:rsidR="002436A6">
        <w:rPr>
          <w:sz w:val="24"/>
        </w:rPr>
        <w:t>29/</w:t>
      </w:r>
      <w:r w:rsidRPr="00007F4B">
        <w:rPr>
          <w:sz w:val="24"/>
        </w:rPr>
        <w:t>20</w:t>
      </w:r>
      <w:r>
        <w:rPr>
          <w:sz w:val="24"/>
        </w:rPr>
        <w:t>24</w:t>
      </w:r>
      <w:r w:rsidRPr="00007F4B">
        <w:rPr>
          <w:sz w:val="24"/>
        </w:rPr>
        <w:t>. (</w:t>
      </w:r>
      <w:r>
        <w:rPr>
          <w:sz w:val="24"/>
        </w:rPr>
        <w:t>IX</w:t>
      </w:r>
      <w:r w:rsidR="002436A6">
        <w:rPr>
          <w:sz w:val="24"/>
        </w:rPr>
        <w:t>.</w:t>
      </w:r>
      <w:r>
        <w:rPr>
          <w:sz w:val="24"/>
        </w:rPr>
        <w:t xml:space="preserve">11.) </w:t>
      </w:r>
      <w:proofErr w:type="spellStart"/>
      <w:r>
        <w:rPr>
          <w:sz w:val="24"/>
        </w:rPr>
        <w:t>TGy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számú</w:t>
      </w:r>
      <w:proofErr w:type="gramEnd"/>
      <w:r>
        <w:rPr>
          <w:sz w:val="24"/>
        </w:rPr>
        <w:t xml:space="preserve"> határozatával</w:t>
      </w:r>
      <w:r>
        <w:rPr>
          <w:sz w:val="24"/>
          <w:szCs w:val="24"/>
        </w:rPr>
        <w:t xml:space="preserve"> a Társulási Megállapodást az alábbiak szerint módosította.</w:t>
      </w:r>
    </w:p>
    <w:p w:rsidR="00B30CD8" w:rsidRDefault="00B30CD8" w:rsidP="00B30CD8">
      <w:pPr>
        <w:jc w:val="both"/>
        <w:rPr>
          <w:sz w:val="24"/>
          <w:szCs w:val="24"/>
        </w:rPr>
      </w:pPr>
    </w:p>
    <w:p w:rsidR="00B30CD8" w:rsidRDefault="00B30CD8" w:rsidP="00B30CD8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A Társulási Megállapodás 4.) pontja az alábbiak szerint módosul:</w:t>
      </w:r>
    </w:p>
    <w:p w:rsidR="00B30CD8" w:rsidRPr="00AA2783" w:rsidRDefault="00B30CD8" w:rsidP="00B30CD8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„</w:t>
      </w:r>
      <w:r w:rsidRPr="00AA2783">
        <w:rPr>
          <w:sz w:val="24"/>
          <w:szCs w:val="24"/>
        </w:rPr>
        <w:t>4.)</w:t>
      </w:r>
      <w:r w:rsidRPr="00AA2783">
        <w:rPr>
          <w:sz w:val="24"/>
          <w:szCs w:val="24"/>
        </w:rPr>
        <w:tab/>
        <w:t xml:space="preserve">A Társulás székhelye: </w:t>
      </w:r>
      <w:r w:rsidRPr="00AA2783">
        <w:rPr>
          <w:b/>
          <w:i/>
          <w:strike/>
          <w:sz w:val="24"/>
          <w:szCs w:val="24"/>
        </w:rPr>
        <w:t xml:space="preserve">5900 </w:t>
      </w:r>
      <w:bookmarkStart w:id="0" w:name="_GoBack"/>
      <w:r w:rsidRPr="00AA2783">
        <w:rPr>
          <w:b/>
          <w:i/>
          <w:strike/>
          <w:sz w:val="24"/>
          <w:szCs w:val="24"/>
        </w:rPr>
        <w:t>Oros</w:t>
      </w:r>
      <w:bookmarkEnd w:id="0"/>
      <w:r w:rsidRPr="00AA2783">
        <w:rPr>
          <w:b/>
          <w:i/>
          <w:strike/>
          <w:sz w:val="24"/>
          <w:szCs w:val="24"/>
        </w:rPr>
        <w:t>háza, Szabadság tér 4-6.</w:t>
      </w:r>
      <w:r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5700 Gyula, Petőfi tér 3.”</w:t>
      </w:r>
    </w:p>
    <w:p w:rsidR="00B30CD8" w:rsidRDefault="00B30CD8" w:rsidP="00B30CD8">
      <w:pPr>
        <w:jc w:val="both"/>
        <w:rPr>
          <w:sz w:val="24"/>
          <w:szCs w:val="24"/>
        </w:rPr>
      </w:pPr>
    </w:p>
    <w:p w:rsidR="00B30CD8" w:rsidRDefault="00B30CD8" w:rsidP="00B30CD8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AA2783">
        <w:rPr>
          <w:sz w:val="24"/>
          <w:szCs w:val="24"/>
        </w:rPr>
        <w:t xml:space="preserve">A Társulási Megállapodás </w:t>
      </w:r>
      <w:r>
        <w:rPr>
          <w:sz w:val="24"/>
          <w:szCs w:val="24"/>
        </w:rPr>
        <w:t>14.) pontja az alábbiak szerint módosul:</w:t>
      </w:r>
    </w:p>
    <w:p w:rsidR="00B30CD8" w:rsidRDefault="00B30CD8" w:rsidP="00B30CD8">
      <w:pPr>
        <w:jc w:val="both"/>
        <w:rPr>
          <w:sz w:val="24"/>
          <w:szCs w:val="24"/>
        </w:rPr>
      </w:pPr>
      <w:r>
        <w:rPr>
          <w:sz w:val="24"/>
          <w:szCs w:val="24"/>
        </w:rPr>
        <w:t>„14.)</w:t>
      </w:r>
      <w:r>
        <w:rPr>
          <w:sz w:val="24"/>
          <w:szCs w:val="24"/>
        </w:rPr>
        <w:tab/>
        <w:t>A Társulás tagjairól, azok képviseletéről, a helyettesítés rendjéről, a tagsági jogviszony keletkezésének és megszűnésének időpontjáról külön nyilvántartást kell vezetni, mely az SZMSZ függelékét képezi.</w:t>
      </w:r>
    </w:p>
    <w:p w:rsidR="00B30CD8" w:rsidRDefault="00B30CD8" w:rsidP="00B30C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nyilvántartás felfektetése és vezetése a munkaszervezeti feladatokat ellátó </w:t>
      </w:r>
      <w:r w:rsidRPr="00C90E32">
        <w:rPr>
          <w:rFonts w:ascii="Times New Roman félkövér" w:hAnsi="Times New Roman félkövér"/>
          <w:b/>
          <w:i/>
          <w:strike/>
          <w:sz w:val="24"/>
          <w:szCs w:val="24"/>
        </w:rPr>
        <w:t>Orosházi</w:t>
      </w:r>
      <w:r>
        <w:rPr>
          <w:rFonts w:ascii="Times New Roman félkövér" w:hAnsi="Times New Roman félkövér"/>
          <w:b/>
          <w:i/>
          <w:strike/>
          <w:sz w:val="24"/>
          <w:szCs w:val="24"/>
        </w:rPr>
        <w:t xml:space="preserve"> Polgármesteri Hivatal</w:t>
      </w:r>
      <w:r w:rsidRPr="00C90E32">
        <w:rPr>
          <w:rFonts w:ascii="Times New Roman félkövér" w:hAnsi="Times New Roman félkövér"/>
          <w:b/>
          <w:i/>
          <w:strike/>
          <w:sz w:val="24"/>
          <w:szCs w:val="24"/>
        </w:rPr>
        <w:t xml:space="preserve"> </w:t>
      </w:r>
      <w:r w:rsidRPr="00A46510">
        <w:rPr>
          <w:rFonts w:ascii="Times New Roman félkövér" w:hAnsi="Times New Roman félkövér"/>
          <w:b/>
          <w:i/>
          <w:sz w:val="24"/>
          <w:szCs w:val="24"/>
        </w:rPr>
        <w:t>Gyulai</w:t>
      </w:r>
      <w:r w:rsidRPr="00A46510">
        <w:rPr>
          <w:sz w:val="24"/>
          <w:szCs w:val="24"/>
        </w:rPr>
        <w:t xml:space="preserve"> </w:t>
      </w:r>
      <w:r w:rsidRPr="00BF1E06">
        <w:rPr>
          <w:b/>
          <w:i/>
          <w:sz w:val="24"/>
          <w:szCs w:val="24"/>
        </w:rPr>
        <w:t>Polgármesteri Hivatal</w:t>
      </w:r>
      <w:r>
        <w:rPr>
          <w:sz w:val="24"/>
          <w:szCs w:val="24"/>
        </w:rPr>
        <w:t xml:space="preserve"> feladata.”</w:t>
      </w:r>
    </w:p>
    <w:p w:rsidR="00B30CD8" w:rsidRDefault="00B30CD8" w:rsidP="00B30CD8">
      <w:pPr>
        <w:jc w:val="both"/>
        <w:rPr>
          <w:sz w:val="24"/>
          <w:szCs w:val="24"/>
        </w:rPr>
      </w:pPr>
    </w:p>
    <w:p w:rsidR="00B30CD8" w:rsidRDefault="00B30CD8" w:rsidP="00B30CD8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A Társulási Megállapodás 28/A. pontja törlésre kerül:</w:t>
      </w:r>
    </w:p>
    <w:p w:rsidR="00B30CD8" w:rsidRPr="00BF1E06" w:rsidRDefault="00B30CD8" w:rsidP="00B30CD8">
      <w:pPr>
        <w:jc w:val="both"/>
        <w:rPr>
          <w:b/>
          <w:i/>
          <w:strike/>
          <w:sz w:val="24"/>
          <w:szCs w:val="24"/>
        </w:rPr>
      </w:pPr>
      <w:r w:rsidRPr="00BF1E06">
        <w:rPr>
          <w:b/>
          <w:i/>
          <w:strike/>
          <w:sz w:val="24"/>
          <w:szCs w:val="24"/>
        </w:rPr>
        <w:t xml:space="preserve">„28/A.) </w:t>
      </w:r>
      <w:proofErr w:type="spellStart"/>
      <w:r w:rsidRPr="00BF1E06">
        <w:rPr>
          <w:b/>
          <w:i/>
          <w:strike/>
          <w:sz w:val="24"/>
          <w:szCs w:val="24"/>
        </w:rPr>
        <w:t>A</w:t>
      </w:r>
      <w:proofErr w:type="spellEnd"/>
      <w:r w:rsidRPr="00BF1E06">
        <w:rPr>
          <w:b/>
          <w:i/>
          <w:strike/>
          <w:sz w:val="24"/>
          <w:szCs w:val="24"/>
        </w:rPr>
        <w:t xml:space="preserve"> Társulás ellátja a Magyarország helyi önkormányzatairól szóló 2011. évi CLXXXIX. törvény 13. § (1) bekezdés 19. pontja szerinti hulladékgazdálkodási kötelező önkormányzati feladatot</w:t>
      </w:r>
      <w:r>
        <w:rPr>
          <w:b/>
          <w:i/>
          <w:strike/>
          <w:sz w:val="24"/>
          <w:szCs w:val="24"/>
        </w:rPr>
        <w:t xml:space="preserve"> - </w:t>
      </w:r>
      <w:r w:rsidRPr="00BF1E06">
        <w:rPr>
          <w:b/>
          <w:i/>
          <w:strike/>
          <w:sz w:val="24"/>
          <w:szCs w:val="24"/>
        </w:rPr>
        <w:t>ide nem értve a hulladékról szóló 2012. évi CLXXXV. törvény 35. § (1) bekezdése szerinti rendeletalkotási kötelezettséget</w:t>
      </w:r>
      <w:r>
        <w:rPr>
          <w:b/>
          <w:i/>
          <w:strike/>
          <w:sz w:val="24"/>
          <w:szCs w:val="24"/>
        </w:rPr>
        <w:t xml:space="preserve"> - </w:t>
      </w:r>
      <w:r w:rsidRPr="00BF1E06">
        <w:rPr>
          <w:b/>
          <w:i/>
          <w:strike/>
          <w:sz w:val="24"/>
          <w:szCs w:val="24"/>
        </w:rPr>
        <w:t>azon Tagtelepülések vonatkozásában, amelyek a feladat- és hatáskört a Társulásra átruházták.”</w:t>
      </w:r>
    </w:p>
    <w:p w:rsidR="00B30CD8" w:rsidRDefault="00B30CD8" w:rsidP="00B30CD8">
      <w:pPr>
        <w:jc w:val="both"/>
        <w:rPr>
          <w:sz w:val="24"/>
          <w:szCs w:val="24"/>
        </w:rPr>
      </w:pPr>
    </w:p>
    <w:p w:rsidR="00B30CD8" w:rsidRDefault="00B30CD8" w:rsidP="00B30CD8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A Társulási Megállapodás 42.) pontja az alábbiak szerint módosul:</w:t>
      </w:r>
    </w:p>
    <w:p w:rsidR="00B30CD8" w:rsidRDefault="00B30CD8" w:rsidP="00B30CD8">
      <w:pPr>
        <w:jc w:val="both"/>
        <w:rPr>
          <w:sz w:val="24"/>
          <w:szCs w:val="24"/>
        </w:rPr>
      </w:pPr>
      <w:r>
        <w:rPr>
          <w:sz w:val="24"/>
          <w:szCs w:val="24"/>
        </w:rPr>
        <w:t>„42.) A Társulás Elnöke megküldi:</w:t>
      </w:r>
    </w:p>
    <w:p w:rsidR="00B30CD8" w:rsidRDefault="00B30CD8" w:rsidP="00B30CD8">
      <w:pPr>
        <w:numPr>
          <w:ilvl w:val="0"/>
          <w:numId w:val="8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aláírástól számított 15 napon belül a Társulási Megállapodást a székhely szerint illetékes Békés </w:t>
      </w:r>
      <w:r w:rsidRPr="007832E3">
        <w:rPr>
          <w:b/>
          <w:i/>
          <w:strike/>
          <w:sz w:val="24"/>
          <w:szCs w:val="24"/>
        </w:rPr>
        <w:t>Megyei</w:t>
      </w:r>
      <w:r>
        <w:rPr>
          <w:sz w:val="24"/>
          <w:szCs w:val="24"/>
        </w:rPr>
        <w:t xml:space="preserve"> </w:t>
      </w:r>
      <w:r w:rsidRPr="007832E3">
        <w:rPr>
          <w:b/>
          <w:i/>
          <w:sz w:val="24"/>
          <w:szCs w:val="24"/>
        </w:rPr>
        <w:t>Vármegyei</w:t>
      </w:r>
      <w:r>
        <w:rPr>
          <w:sz w:val="24"/>
          <w:szCs w:val="24"/>
        </w:rPr>
        <w:t xml:space="preserve"> Kormányhivatalnak, valamint</w:t>
      </w:r>
    </w:p>
    <w:p w:rsidR="00B30CD8" w:rsidRDefault="00B30CD8" w:rsidP="00B30CD8">
      <w:pPr>
        <w:numPr>
          <w:ilvl w:val="0"/>
          <w:numId w:val="8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Társulási Megállapodást a jóváhagyástól számított 8 napon belül (a Társulási Megállapodással együtt) a székhely szerint illetékes Magyar Államkincstár Békés </w:t>
      </w:r>
      <w:r w:rsidRPr="007832E3">
        <w:rPr>
          <w:b/>
          <w:i/>
          <w:strike/>
          <w:sz w:val="24"/>
          <w:szCs w:val="24"/>
        </w:rPr>
        <w:t>Megyei</w:t>
      </w:r>
      <w:r>
        <w:rPr>
          <w:sz w:val="24"/>
          <w:szCs w:val="24"/>
        </w:rPr>
        <w:t xml:space="preserve"> </w:t>
      </w:r>
      <w:r w:rsidRPr="007832E3">
        <w:rPr>
          <w:b/>
          <w:i/>
          <w:sz w:val="24"/>
          <w:szCs w:val="24"/>
        </w:rPr>
        <w:t>Vármegyei</w:t>
      </w:r>
      <w:r>
        <w:rPr>
          <w:sz w:val="24"/>
          <w:szCs w:val="24"/>
        </w:rPr>
        <w:t xml:space="preserve"> Igazgatóságának (MÁK) bejegyzés céljából.”</w:t>
      </w:r>
    </w:p>
    <w:p w:rsidR="00B30CD8" w:rsidRDefault="00B30CD8" w:rsidP="00B30CD8">
      <w:pPr>
        <w:ind w:left="720"/>
        <w:jc w:val="both"/>
        <w:rPr>
          <w:sz w:val="24"/>
          <w:szCs w:val="24"/>
        </w:rPr>
      </w:pPr>
    </w:p>
    <w:p w:rsidR="00B30CD8" w:rsidRDefault="00B30CD8" w:rsidP="00B30CD8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A Társulási Megállapodás 58.) pontja az alábbiak szerint módosul:</w:t>
      </w:r>
    </w:p>
    <w:p w:rsidR="00B30CD8" w:rsidRDefault="00B30CD8" w:rsidP="00B30C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„58.) A Társulás Elnökét (aki egyben a Taggyűlés </w:t>
      </w:r>
      <w:r w:rsidRPr="00982A79">
        <w:rPr>
          <w:rFonts w:ascii="Times New Roman félkövér" w:hAnsi="Times New Roman félkövér"/>
          <w:b/>
          <w:i/>
          <w:strike/>
          <w:sz w:val="24"/>
          <w:szCs w:val="24"/>
        </w:rPr>
        <w:t>és a Közbeszerzési Bizottság</w:t>
      </w:r>
      <w:r>
        <w:rPr>
          <w:sz w:val="24"/>
          <w:szCs w:val="24"/>
        </w:rPr>
        <w:t xml:space="preserve"> elnöke is) a Taggyűlés az önkormányzati képviselői minőségében delegált tagjai sorából választja meg. Az Elnök személyére a taggyűlés bármely tagja javaslatot tehet. A Társulás Elnökének megválasztásáról a Taggyűlés egyszerű többséggel dönt.</w:t>
      </w:r>
    </w:p>
    <w:p w:rsidR="00B30CD8" w:rsidRDefault="00B30CD8" w:rsidP="00B30CD8">
      <w:pPr>
        <w:ind w:left="708"/>
        <w:jc w:val="both"/>
        <w:rPr>
          <w:sz w:val="24"/>
          <w:szCs w:val="24"/>
        </w:rPr>
      </w:pPr>
    </w:p>
    <w:p w:rsidR="00B30CD8" w:rsidRDefault="00B30CD8" w:rsidP="00B30C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Társulás Elnöke képviseli a Társulást. Távolléte, vagy akadályoztatása esetén a Társulás képviseletét, illetve a Taggyűlés </w:t>
      </w:r>
      <w:r w:rsidRPr="00F23542">
        <w:rPr>
          <w:rFonts w:ascii="Times New Roman félkövér" w:hAnsi="Times New Roman félkövér"/>
          <w:b/>
          <w:i/>
          <w:strike/>
          <w:sz w:val="24"/>
          <w:szCs w:val="24"/>
        </w:rPr>
        <w:t>és a Közbeszerzési Bizottság</w:t>
      </w:r>
      <w:r>
        <w:rPr>
          <w:sz w:val="24"/>
          <w:szCs w:val="24"/>
        </w:rPr>
        <w:t xml:space="preserve"> ülésén az elnöki teendőket külön meghatalmazás nélkül a Társulás Alelnöke látja el.</w:t>
      </w:r>
    </w:p>
    <w:p w:rsidR="00B30CD8" w:rsidRDefault="00B30CD8" w:rsidP="00B30CD8">
      <w:pPr>
        <w:jc w:val="both"/>
        <w:rPr>
          <w:sz w:val="24"/>
          <w:szCs w:val="24"/>
        </w:rPr>
      </w:pPr>
    </w:p>
    <w:p w:rsidR="00B30CD8" w:rsidRDefault="00B30CD8" w:rsidP="00B30CD8">
      <w:pPr>
        <w:jc w:val="both"/>
        <w:rPr>
          <w:sz w:val="24"/>
          <w:szCs w:val="24"/>
        </w:rPr>
      </w:pPr>
      <w:r>
        <w:rPr>
          <w:sz w:val="24"/>
          <w:szCs w:val="24"/>
        </w:rPr>
        <w:t>Az Elnök részletes feladatait és hatásköreit a Társulás Szervezeti és Működési Szabályzata határozza meg.”</w:t>
      </w:r>
    </w:p>
    <w:p w:rsidR="00B30CD8" w:rsidRDefault="00B30CD8" w:rsidP="00B30CD8">
      <w:pPr>
        <w:jc w:val="both"/>
        <w:rPr>
          <w:sz w:val="24"/>
          <w:szCs w:val="24"/>
        </w:rPr>
      </w:pPr>
    </w:p>
    <w:p w:rsidR="00B30CD8" w:rsidRDefault="00B30CD8" w:rsidP="00B30CD8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A Társulási Megállapodás 60.) pontja az alábbiak szerint módosul:</w:t>
      </w:r>
    </w:p>
    <w:p w:rsidR="00B30CD8" w:rsidRDefault="00B30CD8" w:rsidP="00B30C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„60.) A Taggyűlés 5 fős Pénzügyi Bizottságot hoz létre. A Pénzügyi Bizottság tagjait a Taggyűlés egyszerű többséggel választja meg, amelynek legalább 3 fő tagját a Taggyűlés tagjai sorából kell megválasztani. A Pénzügyi Bizottság elnökét </w:t>
      </w:r>
      <w:r w:rsidRPr="00F86954">
        <w:rPr>
          <w:b/>
          <w:i/>
          <w:sz w:val="24"/>
          <w:szCs w:val="24"/>
        </w:rPr>
        <w:t>és alelnökét</w:t>
      </w:r>
      <w:r>
        <w:rPr>
          <w:sz w:val="24"/>
          <w:szCs w:val="24"/>
        </w:rPr>
        <w:t xml:space="preserve"> a Taggyűlés választja meg a Társulás tagjai közül.”</w:t>
      </w:r>
    </w:p>
    <w:p w:rsidR="00B30CD8" w:rsidRDefault="00B30CD8" w:rsidP="00B30CD8">
      <w:pPr>
        <w:jc w:val="both"/>
        <w:rPr>
          <w:sz w:val="24"/>
          <w:szCs w:val="24"/>
        </w:rPr>
      </w:pPr>
    </w:p>
    <w:p w:rsidR="00B30CD8" w:rsidRDefault="00B30CD8" w:rsidP="00B30CD8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A Társulási Megállapodás 60/A.) pontja az alábbiak szerint módosul:</w:t>
      </w:r>
    </w:p>
    <w:p w:rsidR="00B30CD8" w:rsidRDefault="00B30CD8" w:rsidP="00B30C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„60/A.)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Közbeszerzési Bizottság ellátja a közbeszerzésekről szóló törvényben az Ajánlatkérőhöz, valamint az eljárást lezáró döntést meghozó szervhez rendelt feladatokat, a közbeszerzési törvényben, valamint a Társulás Közbeszerzési Szabályzatában meghatározott rendelkezések szerint.</w:t>
      </w:r>
    </w:p>
    <w:p w:rsidR="00B30CD8" w:rsidRDefault="00B30CD8" w:rsidP="00B30CD8">
      <w:pPr>
        <w:jc w:val="both"/>
        <w:rPr>
          <w:sz w:val="24"/>
          <w:szCs w:val="24"/>
        </w:rPr>
      </w:pPr>
      <w:r>
        <w:rPr>
          <w:sz w:val="24"/>
          <w:szCs w:val="24"/>
        </w:rPr>
        <w:t>A Közbeszerzési Bizottság 5 tagú.</w:t>
      </w:r>
    </w:p>
    <w:p w:rsidR="00B30CD8" w:rsidRDefault="00B30CD8" w:rsidP="00B30C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Bizottság tagjait, </w:t>
      </w:r>
      <w:r w:rsidRPr="00F86954">
        <w:rPr>
          <w:b/>
          <w:i/>
          <w:strike/>
          <w:sz w:val="24"/>
          <w:szCs w:val="24"/>
        </w:rPr>
        <w:t>és</w:t>
      </w:r>
      <w:r w:rsidRPr="00F86954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elnökét </w:t>
      </w:r>
      <w:r w:rsidRPr="00F86954">
        <w:rPr>
          <w:b/>
          <w:i/>
          <w:sz w:val="24"/>
          <w:szCs w:val="24"/>
        </w:rPr>
        <w:t>és alelnökét</w:t>
      </w:r>
      <w:r>
        <w:rPr>
          <w:sz w:val="24"/>
          <w:szCs w:val="24"/>
        </w:rPr>
        <w:t xml:space="preserve"> a Taggyűlés tagjai sorából egyszerű többségű szavazatával választja meg.”</w:t>
      </w:r>
    </w:p>
    <w:p w:rsidR="00B30CD8" w:rsidRDefault="00B30CD8" w:rsidP="00B30CD8">
      <w:pPr>
        <w:jc w:val="both"/>
        <w:rPr>
          <w:sz w:val="24"/>
          <w:szCs w:val="24"/>
        </w:rPr>
      </w:pPr>
    </w:p>
    <w:p w:rsidR="00B30CD8" w:rsidRDefault="00B30CD8" w:rsidP="00B30CD8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A Társulási Megállapodás 62</w:t>
      </w:r>
      <w:r w:rsidRPr="00AA2783">
        <w:rPr>
          <w:sz w:val="24"/>
          <w:szCs w:val="24"/>
        </w:rPr>
        <w:t>.) pontja az alábbiak szerint módosul:</w:t>
      </w:r>
    </w:p>
    <w:p w:rsidR="00B30CD8" w:rsidRPr="00AA2783" w:rsidRDefault="00B30CD8" w:rsidP="00B30CD8">
      <w:pPr>
        <w:jc w:val="both"/>
        <w:rPr>
          <w:b/>
          <w:i/>
          <w:strike/>
          <w:sz w:val="24"/>
          <w:szCs w:val="24"/>
        </w:rPr>
      </w:pPr>
      <w:r>
        <w:rPr>
          <w:sz w:val="24"/>
          <w:szCs w:val="24"/>
        </w:rPr>
        <w:t>„</w:t>
      </w:r>
      <w:r w:rsidRPr="00AA2783">
        <w:rPr>
          <w:sz w:val="24"/>
          <w:szCs w:val="24"/>
        </w:rPr>
        <w:t xml:space="preserve">62.) A Taggyűlés munkaszervezeti feladatait (döntések előkészítése, végrehajtás szervezése) </w:t>
      </w:r>
      <w:r w:rsidRPr="00AA2783">
        <w:rPr>
          <w:b/>
          <w:i/>
          <w:strike/>
          <w:sz w:val="24"/>
          <w:szCs w:val="24"/>
        </w:rPr>
        <w:t>az Orosházi Polgármesteri Hivatal</w:t>
      </w:r>
      <w:r w:rsidRPr="00AA2783">
        <w:rPr>
          <w:sz w:val="24"/>
          <w:szCs w:val="24"/>
        </w:rPr>
        <w:t xml:space="preserve"> </w:t>
      </w:r>
      <w:r w:rsidRPr="002A0A04">
        <w:rPr>
          <w:b/>
          <w:i/>
          <w:sz w:val="24"/>
          <w:szCs w:val="24"/>
        </w:rPr>
        <w:t>a Gyulai Polgármesteri Hivatal</w:t>
      </w:r>
      <w:r>
        <w:rPr>
          <w:sz w:val="24"/>
          <w:szCs w:val="24"/>
        </w:rPr>
        <w:t xml:space="preserve"> l</w:t>
      </w:r>
      <w:r w:rsidRPr="00AA2783">
        <w:rPr>
          <w:sz w:val="24"/>
          <w:szCs w:val="24"/>
        </w:rPr>
        <w:t>átja el</w:t>
      </w:r>
      <w:r>
        <w:rPr>
          <w:sz w:val="24"/>
          <w:szCs w:val="24"/>
        </w:rPr>
        <w:t xml:space="preserve"> </w:t>
      </w:r>
      <w:r w:rsidRPr="00B4486B">
        <w:rPr>
          <w:sz w:val="24"/>
          <w:szCs w:val="24"/>
        </w:rPr>
        <w:t xml:space="preserve">az </w:t>
      </w:r>
      <w:proofErr w:type="spellStart"/>
      <w:r w:rsidRPr="00B4486B">
        <w:rPr>
          <w:sz w:val="24"/>
          <w:szCs w:val="24"/>
        </w:rPr>
        <w:t>Mötv</w:t>
      </w:r>
      <w:proofErr w:type="spellEnd"/>
      <w:r w:rsidRPr="00B4486B">
        <w:rPr>
          <w:sz w:val="24"/>
          <w:szCs w:val="24"/>
        </w:rPr>
        <w:t>. 95. § (4) bekezdése alapján.</w:t>
      </w:r>
    </w:p>
    <w:p w:rsidR="00B30CD8" w:rsidRPr="00AA2783" w:rsidRDefault="00B30CD8" w:rsidP="00B30CD8">
      <w:pPr>
        <w:jc w:val="both"/>
        <w:rPr>
          <w:b/>
          <w:i/>
          <w:strike/>
          <w:sz w:val="24"/>
          <w:szCs w:val="24"/>
        </w:rPr>
      </w:pPr>
    </w:p>
    <w:p w:rsidR="00B30CD8" w:rsidRDefault="00B30CD8" w:rsidP="00B30CD8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A Társulási Megállapodás 64.) pontjának c.) alpontja az alábbiak szerint módosul:</w:t>
      </w:r>
    </w:p>
    <w:p w:rsidR="00B30CD8" w:rsidRDefault="00B30CD8" w:rsidP="00B30CD8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„64.) </w:t>
      </w:r>
      <w:r w:rsidRPr="00243E90">
        <w:rPr>
          <w:i/>
          <w:sz w:val="24"/>
          <w:szCs w:val="24"/>
        </w:rPr>
        <w:t>(A Taggyűlés ülését össze kell hívni)</w:t>
      </w:r>
    </w:p>
    <w:p w:rsidR="00B30CD8" w:rsidRDefault="00B30CD8" w:rsidP="00B30CD8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>…</w:t>
      </w:r>
    </w:p>
    <w:p w:rsidR="00B30CD8" w:rsidRDefault="00B30CD8" w:rsidP="00B30CD8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c.</w:t>
      </w:r>
      <w:proofErr w:type="gramEnd"/>
      <w:r>
        <w:rPr>
          <w:sz w:val="24"/>
          <w:szCs w:val="24"/>
        </w:rPr>
        <w:t xml:space="preserve">) a Békés </w:t>
      </w:r>
      <w:r w:rsidRPr="00243E90">
        <w:rPr>
          <w:b/>
          <w:i/>
          <w:strike/>
          <w:sz w:val="24"/>
          <w:szCs w:val="24"/>
        </w:rPr>
        <w:t>Megyei</w:t>
      </w:r>
      <w:r>
        <w:rPr>
          <w:sz w:val="24"/>
          <w:szCs w:val="24"/>
        </w:rPr>
        <w:t xml:space="preserve"> </w:t>
      </w:r>
      <w:r w:rsidRPr="00243E90">
        <w:rPr>
          <w:b/>
          <w:i/>
          <w:sz w:val="24"/>
          <w:szCs w:val="24"/>
        </w:rPr>
        <w:t>Vármegyei</w:t>
      </w:r>
      <w:r>
        <w:rPr>
          <w:sz w:val="24"/>
          <w:szCs w:val="24"/>
        </w:rPr>
        <w:t xml:space="preserve"> Kormányhivatal vezetőjének kezdeményezésére.”</w:t>
      </w:r>
    </w:p>
    <w:p w:rsidR="00B30CD8" w:rsidRDefault="00B30CD8" w:rsidP="00B30CD8">
      <w:pPr>
        <w:jc w:val="both"/>
        <w:rPr>
          <w:sz w:val="24"/>
          <w:szCs w:val="24"/>
        </w:rPr>
      </w:pPr>
    </w:p>
    <w:p w:rsidR="00B30CD8" w:rsidRDefault="00B30CD8" w:rsidP="00B30CD8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A Társulási Megállapodás 71.) pontja az alábbiak szerint módosul:</w:t>
      </w:r>
    </w:p>
    <w:p w:rsidR="00B30CD8" w:rsidRDefault="00B30CD8" w:rsidP="00B30C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„71.) A Taggyűlés üléseiről az </w:t>
      </w:r>
      <w:r w:rsidRPr="00CD1110">
        <w:rPr>
          <w:b/>
          <w:i/>
          <w:strike/>
          <w:sz w:val="24"/>
          <w:szCs w:val="24"/>
        </w:rPr>
        <w:t>önkormányzati törvény</w:t>
      </w:r>
      <w:r>
        <w:rPr>
          <w:sz w:val="24"/>
          <w:szCs w:val="24"/>
        </w:rPr>
        <w:t xml:space="preserve"> </w:t>
      </w:r>
      <w:proofErr w:type="spellStart"/>
      <w:r w:rsidRPr="00CD1110">
        <w:rPr>
          <w:b/>
          <w:i/>
          <w:sz w:val="24"/>
          <w:szCs w:val="24"/>
        </w:rPr>
        <w:t>Mötv</w:t>
      </w:r>
      <w:proofErr w:type="spellEnd"/>
      <w:r w:rsidRPr="00CD1110">
        <w:rPr>
          <w:b/>
          <w:i/>
          <w:sz w:val="24"/>
          <w:szCs w:val="24"/>
        </w:rPr>
        <w:t>.</w:t>
      </w:r>
      <w:r>
        <w:rPr>
          <w:sz w:val="24"/>
          <w:szCs w:val="24"/>
        </w:rPr>
        <w:t xml:space="preserve"> képviselő-testületi üléseinek jegyzőkönyveire vonatkozó szabályok szerinti jegyzőkönyvet kell készíteni. A jegyzőkönyvet a Társulás Elnöke és a Munkaszervezet vezetője írja alá. A jegyzőkönyvet az ülést követő 15 napon belül meg kell küldeni a Békés </w:t>
      </w:r>
      <w:r w:rsidRPr="00CD1110">
        <w:rPr>
          <w:b/>
          <w:i/>
          <w:strike/>
          <w:sz w:val="24"/>
          <w:szCs w:val="24"/>
        </w:rPr>
        <w:t>Megyei</w:t>
      </w:r>
      <w:r>
        <w:rPr>
          <w:sz w:val="24"/>
          <w:szCs w:val="24"/>
        </w:rPr>
        <w:t xml:space="preserve"> </w:t>
      </w:r>
      <w:r w:rsidRPr="00CD1110">
        <w:rPr>
          <w:b/>
          <w:i/>
          <w:sz w:val="24"/>
          <w:szCs w:val="24"/>
        </w:rPr>
        <w:t>Vármegyei</w:t>
      </w:r>
      <w:r>
        <w:rPr>
          <w:sz w:val="24"/>
          <w:szCs w:val="24"/>
        </w:rPr>
        <w:t xml:space="preserve"> Kormányhivatalnak. A jegyzőkönyvre vonatkozó részletes szabályokat a Társulás Szervezeti és Működési Szabályzata tartalmazza.”</w:t>
      </w:r>
    </w:p>
    <w:p w:rsidR="00B30CD8" w:rsidRDefault="00B30CD8" w:rsidP="00B30CD8">
      <w:pPr>
        <w:jc w:val="both"/>
        <w:rPr>
          <w:sz w:val="24"/>
          <w:szCs w:val="24"/>
        </w:rPr>
      </w:pPr>
    </w:p>
    <w:p w:rsidR="00B30CD8" w:rsidRDefault="00B30CD8" w:rsidP="00B30CD8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A Társulási Megállapodás 80.) pontja az alábbiak szerint módosul:</w:t>
      </w:r>
    </w:p>
    <w:p w:rsidR="00B30CD8" w:rsidRDefault="00B30CD8" w:rsidP="00B30CD8">
      <w:pPr>
        <w:jc w:val="both"/>
        <w:rPr>
          <w:sz w:val="24"/>
          <w:szCs w:val="24"/>
        </w:rPr>
      </w:pPr>
      <w:r>
        <w:rPr>
          <w:sz w:val="24"/>
          <w:szCs w:val="24"/>
        </w:rPr>
        <w:t>„80.) A Bizottság határozatképes, ha tagjainak többsége jelen van. Döntései határozatok.</w:t>
      </w:r>
    </w:p>
    <w:p w:rsidR="00B30CD8" w:rsidRDefault="00B30CD8" w:rsidP="00B30CD8">
      <w:pPr>
        <w:jc w:val="both"/>
        <w:rPr>
          <w:sz w:val="24"/>
          <w:szCs w:val="24"/>
        </w:rPr>
      </w:pPr>
      <w:r>
        <w:rPr>
          <w:sz w:val="24"/>
          <w:szCs w:val="24"/>
        </w:rPr>
        <w:t>A Bizottság tagjainak egy és egyenlő szavazata van. A határozat elfogadásához a jelen lévő tagok többségének igen szavazata szükséges.</w:t>
      </w:r>
    </w:p>
    <w:p w:rsidR="00B30CD8" w:rsidRDefault="00B30CD8" w:rsidP="00B30C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Bizottság üléseit elnöke, </w:t>
      </w:r>
      <w:r w:rsidRPr="00F86954">
        <w:rPr>
          <w:b/>
          <w:i/>
          <w:sz w:val="24"/>
          <w:szCs w:val="24"/>
        </w:rPr>
        <w:t>akadályoztatása esetén az alelnöke</w:t>
      </w:r>
      <w:r>
        <w:rPr>
          <w:sz w:val="24"/>
          <w:szCs w:val="24"/>
        </w:rPr>
        <w:t xml:space="preserve"> hívja össze. A Bizottság összehívását a Bizottság bármely tagja a napirend megjelölésével kezdeményezheti.</w:t>
      </w:r>
    </w:p>
    <w:p w:rsidR="00B30CD8" w:rsidRDefault="00B30CD8" w:rsidP="00B30C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Bizottság üléseiről az </w:t>
      </w:r>
      <w:r w:rsidRPr="00CD1110">
        <w:rPr>
          <w:b/>
          <w:i/>
          <w:strike/>
          <w:sz w:val="24"/>
          <w:szCs w:val="24"/>
        </w:rPr>
        <w:t>önkormányzati törvény</w:t>
      </w:r>
      <w:r>
        <w:rPr>
          <w:sz w:val="24"/>
          <w:szCs w:val="24"/>
        </w:rPr>
        <w:t xml:space="preserve"> </w:t>
      </w:r>
      <w:proofErr w:type="spellStart"/>
      <w:r w:rsidRPr="00CD1110">
        <w:rPr>
          <w:b/>
          <w:i/>
          <w:sz w:val="24"/>
          <w:szCs w:val="24"/>
        </w:rPr>
        <w:t>Mötv</w:t>
      </w:r>
      <w:proofErr w:type="spellEnd"/>
      <w:r w:rsidRPr="00CD1110">
        <w:rPr>
          <w:b/>
          <w:i/>
          <w:sz w:val="24"/>
          <w:szCs w:val="24"/>
        </w:rPr>
        <w:t>.</w:t>
      </w:r>
      <w:r>
        <w:rPr>
          <w:sz w:val="24"/>
          <w:szCs w:val="24"/>
        </w:rPr>
        <w:t xml:space="preserve"> képviselő-testületi üléseinek jegyzőkönyveire vonatkozó szabályok szerinti jegyzőkönyvet kell készíteni. A jegyzőkönyvet a Bizottság elnöke, </w:t>
      </w:r>
      <w:r w:rsidRPr="00F86954">
        <w:rPr>
          <w:b/>
          <w:i/>
          <w:sz w:val="24"/>
          <w:szCs w:val="24"/>
        </w:rPr>
        <w:t>akadályoztatása esetén az alelnöke</w:t>
      </w:r>
      <w:r>
        <w:rPr>
          <w:sz w:val="24"/>
          <w:szCs w:val="24"/>
        </w:rPr>
        <w:t xml:space="preserve"> és a bizottsági tagok által aláírásra választott bizottsági tag írja alá. A jegyzőkönyvet az ülést követő 15 napon belül meg kell küldeni a Békés </w:t>
      </w:r>
      <w:r w:rsidRPr="00CD1110">
        <w:rPr>
          <w:b/>
          <w:i/>
          <w:strike/>
          <w:sz w:val="24"/>
          <w:szCs w:val="24"/>
        </w:rPr>
        <w:t>Megyei</w:t>
      </w:r>
      <w:r>
        <w:rPr>
          <w:sz w:val="24"/>
          <w:szCs w:val="24"/>
        </w:rPr>
        <w:t xml:space="preserve"> </w:t>
      </w:r>
      <w:r w:rsidRPr="00CD1110">
        <w:rPr>
          <w:b/>
          <w:i/>
          <w:sz w:val="24"/>
          <w:szCs w:val="24"/>
        </w:rPr>
        <w:t>Vármegyei</w:t>
      </w:r>
      <w:r>
        <w:rPr>
          <w:sz w:val="24"/>
          <w:szCs w:val="24"/>
        </w:rPr>
        <w:t xml:space="preserve"> Kormányhivatalnak. A jegyzőkönyvre vonatkozó részletes szabályokat a Társulás Szervezeti és Működési Szabályzata tartalmazza.</w:t>
      </w:r>
    </w:p>
    <w:p w:rsidR="00B30CD8" w:rsidRDefault="00B30CD8" w:rsidP="00B30C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Bizottság ülései nyilvánosak, a zárt ülésre, valamint a titkos szavazásra vonatkozóan az </w:t>
      </w:r>
      <w:proofErr w:type="spellStart"/>
      <w:r>
        <w:rPr>
          <w:sz w:val="24"/>
          <w:szCs w:val="24"/>
        </w:rPr>
        <w:t>Mötv</w:t>
      </w:r>
      <w:proofErr w:type="spellEnd"/>
      <w:r>
        <w:rPr>
          <w:sz w:val="24"/>
          <w:szCs w:val="24"/>
        </w:rPr>
        <w:t>. rendelkezései irányadóak.”</w:t>
      </w:r>
    </w:p>
    <w:p w:rsidR="00B30CD8" w:rsidRDefault="00B30CD8" w:rsidP="00B30CD8">
      <w:pPr>
        <w:jc w:val="both"/>
        <w:rPr>
          <w:sz w:val="24"/>
          <w:szCs w:val="24"/>
        </w:rPr>
      </w:pPr>
    </w:p>
    <w:p w:rsidR="00B30CD8" w:rsidRDefault="00B30CD8" w:rsidP="00B30CD8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Társulási Megállapodás </w:t>
      </w:r>
      <w:r w:rsidRPr="00413E84">
        <w:rPr>
          <w:sz w:val="24"/>
          <w:szCs w:val="24"/>
        </w:rPr>
        <w:t>jelen módosítással nem érintett pontjai változatlan tartalommal továbbra is hatályban maradnak.</w:t>
      </w:r>
    </w:p>
    <w:p w:rsidR="00B30CD8" w:rsidRDefault="00B30CD8" w:rsidP="00B30CD8">
      <w:pPr>
        <w:jc w:val="both"/>
        <w:rPr>
          <w:sz w:val="24"/>
          <w:szCs w:val="24"/>
        </w:rPr>
      </w:pPr>
    </w:p>
    <w:p w:rsidR="00B30CD8" w:rsidRDefault="00B30CD8" w:rsidP="00B30CD8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Jelen Társulási Megállapodás módosítás </w:t>
      </w:r>
      <w:r w:rsidRPr="00784087">
        <w:rPr>
          <w:sz w:val="24"/>
          <w:szCs w:val="24"/>
        </w:rPr>
        <w:t>valamennyi tagönkormányzat képviselő-testülete által történő elfogadásá</w:t>
      </w:r>
      <w:r>
        <w:rPr>
          <w:sz w:val="24"/>
          <w:szCs w:val="24"/>
        </w:rPr>
        <w:t>t követő hónap utolsó napján lép hatályba.</w:t>
      </w:r>
    </w:p>
    <w:p w:rsidR="00B30CD8" w:rsidRDefault="00B30CD8" w:rsidP="00B30CD8">
      <w:pPr>
        <w:jc w:val="both"/>
        <w:rPr>
          <w:sz w:val="24"/>
          <w:szCs w:val="24"/>
        </w:rPr>
      </w:pPr>
    </w:p>
    <w:p w:rsidR="00B30CD8" w:rsidRPr="00007F4B" w:rsidRDefault="00B30CD8" w:rsidP="00B30CD8">
      <w:pPr>
        <w:jc w:val="both"/>
        <w:rPr>
          <w:sz w:val="24"/>
        </w:rPr>
      </w:pPr>
      <w:r>
        <w:rPr>
          <w:sz w:val="24"/>
        </w:rPr>
        <w:t xml:space="preserve">Jelen Társulási Megállapodás módosítást </w:t>
      </w:r>
      <w:r w:rsidRPr="00007F4B">
        <w:rPr>
          <w:sz w:val="24"/>
        </w:rPr>
        <w:t xml:space="preserve">– az 1. sz. mellékletben feltüntetett aláírási íveken – </w:t>
      </w:r>
      <w:r>
        <w:rPr>
          <w:sz w:val="24"/>
        </w:rPr>
        <w:t xml:space="preserve">a </w:t>
      </w:r>
      <w:r w:rsidRPr="00007F4B">
        <w:rPr>
          <w:sz w:val="24"/>
        </w:rPr>
        <w:t>Tagok 5 eredeti példányban jóváhagyólag aláírták.</w:t>
      </w:r>
    </w:p>
    <w:p w:rsidR="00B30CD8" w:rsidRPr="00007F4B" w:rsidRDefault="00B30CD8" w:rsidP="00B30CD8">
      <w:pPr>
        <w:jc w:val="both"/>
        <w:rPr>
          <w:sz w:val="24"/>
        </w:rPr>
      </w:pPr>
    </w:p>
    <w:p w:rsidR="00B30CD8" w:rsidRPr="00007F4B" w:rsidRDefault="00B30CD8" w:rsidP="00B30CD8">
      <w:pPr>
        <w:jc w:val="both"/>
        <w:rPr>
          <w:sz w:val="24"/>
        </w:rPr>
      </w:pPr>
    </w:p>
    <w:p w:rsidR="00B30CD8" w:rsidRPr="00007F4B" w:rsidRDefault="00E33FEE" w:rsidP="00B30CD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</w:t>
      </w:r>
      <w:r w:rsidR="00B30CD8" w:rsidRPr="00007F4B">
        <w:rPr>
          <w:bCs/>
          <w:sz w:val="24"/>
          <w:szCs w:val="24"/>
        </w:rPr>
        <w:t>, 20</w:t>
      </w:r>
      <w:r w:rsidR="00B30CD8">
        <w:rPr>
          <w:bCs/>
          <w:sz w:val="24"/>
          <w:szCs w:val="24"/>
        </w:rPr>
        <w:t>..</w:t>
      </w:r>
      <w:r w:rsidR="00B30CD8" w:rsidRPr="00007F4B">
        <w:rPr>
          <w:bCs/>
          <w:sz w:val="24"/>
          <w:szCs w:val="24"/>
        </w:rPr>
        <w:t>. ……</w:t>
      </w:r>
      <w:r w:rsidR="00B30CD8">
        <w:rPr>
          <w:bCs/>
          <w:sz w:val="24"/>
          <w:szCs w:val="24"/>
        </w:rPr>
        <w:t>……</w:t>
      </w:r>
      <w:r w:rsidR="00B30CD8" w:rsidRPr="00007F4B">
        <w:rPr>
          <w:bCs/>
          <w:sz w:val="24"/>
          <w:szCs w:val="24"/>
        </w:rPr>
        <w:t>……</w:t>
      </w:r>
    </w:p>
    <w:p w:rsidR="00B30CD8" w:rsidRPr="00007F4B" w:rsidRDefault="00B30CD8" w:rsidP="00B30CD8">
      <w:pPr>
        <w:jc w:val="both"/>
        <w:rPr>
          <w:b/>
          <w:sz w:val="24"/>
        </w:rPr>
      </w:pPr>
    </w:p>
    <w:p w:rsidR="00B30CD8" w:rsidRPr="00007F4B" w:rsidRDefault="00B30CD8" w:rsidP="00B30CD8">
      <w:pPr>
        <w:keepNext/>
        <w:jc w:val="center"/>
        <w:outlineLvl w:val="5"/>
        <w:rPr>
          <w:b/>
          <w:bCs/>
          <w:sz w:val="24"/>
          <w:szCs w:val="24"/>
        </w:rPr>
        <w:sectPr w:rsidR="00B30CD8" w:rsidRPr="00007F4B" w:rsidSect="00B30CD8">
          <w:footerReference w:type="even" r:id="rId7"/>
          <w:footerReference w:type="first" r:id="rId8"/>
          <w:pgSz w:w="11906" w:h="16838"/>
          <w:pgMar w:top="899" w:right="1418" w:bottom="709" w:left="1418" w:header="709" w:footer="709" w:gutter="0"/>
          <w:cols w:space="708"/>
          <w:docGrid w:linePitch="272"/>
        </w:sectPr>
      </w:pPr>
    </w:p>
    <w:p w:rsidR="00B30CD8" w:rsidRPr="00007F4B" w:rsidRDefault="00B30CD8" w:rsidP="00B30CD8">
      <w:pPr>
        <w:jc w:val="both"/>
        <w:rPr>
          <w:b/>
          <w:sz w:val="24"/>
        </w:rPr>
      </w:pPr>
      <w:r w:rsidRPr="00007F4B">
        <w:rPr>
          <w:b/>
          <w:sz w:val="24"/>
        </w:rPr>
        <w:t>Záradék:</w:t>
      </w:r>
    </w:p>
    <w:p w:rsidR="00B30CD8" w:rsidRPr="00007F4B" w:rsidRDefault="00B30CD8" w:rsidP="00B30CD8">
      <w:pPr>
        <w:jc w:val="both"/>
        <w:rPr>
          <w:b/>
          <w:sz w:val="24"/>
        </w:rPr>
      </w:pPr>
      <w:r w:rsidRPr="00007F4B">
        <w:rPr>
          <w:sz w:val="24"/>
        </w:rPr>
        <w:t>A Társulási Megállapodás</w:t>
      </w:r>
      <w:r>
        <w:rPr>
          <w:sz w:val="24"/>
        </w:rPr>
        <w:t xml:space="preserve"> módosítást</w:t>
      </w:r>
      <w:r w:rsidRPr="00007F4B">
        <w:rPr>
          <w:sz w:val="24"/>
        </w:rPr>
        <w:t xml:space="preserve"> az alábbi képviselő-testületek hagyták jóvá és fogadták el előírásait önmagukra és testületeikre vonatkozó kötelező rendelkezésként:</w:t>
      </w: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675"/>
        <w:gridCol w:w="5052"/>
        <w:gridCol w:w="4536"/>
      </w:tblGrid>
      <w:tr w:rsidR="00B30CD8" w:rsidRPr="00007F4B" w:rsidTr="00F822AD">
        <w:trPr>
          <w:trHeight w:val="397"/>
        </w:trPr>
        <w:tc>
          <w:tcPr>
            <w:tcW w:w="675" w:type="dxa"/>
            <w:vAlign w:val="center"/>
          </w:tcPr>
          <w:p w:rsidR="00B30CD8" w:rsidRPr="00007F4B" w:rsidRDefault="00B30CD8" w:rsidP="00F822AD">
            <w:pPr>
              <w:spacing w:after="120"/>
              <w:ind w:left="-142" w:right="-108"/>
              <w:jc w:val="center"/>
              <w:rPr>
                <w:b/>
                <w:bCs/>
              </w:rPr>
            </w:pPr>
            <w:proofErr w:type="spellStart"/>
            <w:r w:rsidRPr="00007F4B">
              <w:rPr>
                <w:b/>
                <w:bCs/>
              </w:rPr>
              <w:t>Sorsz</w:t>
            </w:r>
            <w:proofErr w:type="spellEnd"/>
            <w:r w:rsidRPr="00007F4B">
              <w:rPr>
                <w:b/>
                <w:bCs/>
              </w:rPr>
              <w:t>.</w:t>
            </w:r>
          </w:p>
        </w:tc>
        <w:tc>
          <w:tcPr>
            <w:tcW w:w="5052" w:type="dxa"/>
            <w:vAlign w:val="center"/>
          </w:tcPr>
          <w:p w:rsidR="00B30CD8" w:rsidRPr="00007F4B" w:rsidRDefault="00B30CD8" w:rsidP="00F822AD">
            <w:pPr>
              <w:spacing w:after="120"/>
              <w:jc w:val="center"/>
              <w:rPr>
                <w:b/>
                <w:bCs/>
              </w:rPr>
            </w:pPr>
            <w:r w:rsidRPr="00007F4B">
              <w:rPr>
                <w:b/>
                <w:bCs/>
              </w:rPr>
              <w:t>Települési Önkormányzat Képviselő-testülete:</w:t>
            </w:r>
          </w:p>
        </w:tc>
        <w:tc>
          <w:tcPr>
            <w:tcW w:w="4536" w:type="dxa"/>
            <w:vAlign w:val="center"/>
          </w:tcPr>
          <w:p w:rsidR="00B30CD8" w:rsidRPr="00007F4B" w:rsidRDefault="00B30CD8" w:rsidP="00F822AD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Módosított</w:t>
            </w:r>
            <w:r w:rsidRPr="00007F4B">
              <w:rPr>
                <w:b/>
                <w:bCs/>
              </w:rPr>
              <w:t xml:space="preserve"> szöveget jóváhagyó határozat száma</w:t>
            </w:r>
          </w:p>
        </w:tc>
      </w:tr>
    </w:tbl>
    <w:p w:rsidR="00B30CD8" w:rsidRDefault="00B30CD8" w:rsidP="00B30CD8">
      <w:pPr>
        <w:ind w:left="5664" w:firstLine="708"/>
        <w:jc w:val="right"/>
        <w:rPr>
          <w:b/>
          <w:sz w:val="24"/>
        </w:rPr>
      </w:pPr>
    </w:p>
    <w:p w:rsidR="00B30CD8" w:rsidRDefault="00B30CD8" w:rsidP="00B30CD8">
      <w:pPr>
        <w:ind w:left="5664" w:firstLine="708"/>
        <w:jc w:val="right"/>
        <w:rPr>
          <w:b/>
          <w:sz w:val="24"/>
        </w:rPr>
      </w:pPr>
    </w:p>
    <w:p w:rsidR="00B30CD8" w:rsidRDefault="00B30CD8" w:rsidP="00B30CD8">
      <w:pPr>
        <w:ind w:left="5664" w:firstLine="708"/>
        <w:jc w:val="right"/>
        <w:rPr>
          <w:b/>
          <w:sz w:val="24"/>
        </w:rPr>
      </w:pPr>
    </w:p>
    <w:p w:rsidR="00B30CD8" w:rsidRPr="00007F4B" w:rsidRDefault="00B30CD8" w:rsidP="00B30CD8">
      <w:pPr>
        <w:ind w:left="5664" w:firstLine="708"/>
        <w:jc w:val="right"/>
        <w:rPr>
          <w:b/>
          <w:sz w:val="24"/>
        </w:rPr>
      </w:pPr>
      <w:r w:rsidRPr="00007F4B">
        <w:rPr>
          <w:b/>
          <w:sz w:val="24"/>
        </w:rPr>
        <w:t>1. számú melléklet</w:t>
      </w:r>
    </w:p>
    <w:p w:rsidR="00B30CD8" w:rsidRPr="00007F4B" w:rsidRDefault="00B30CD8" w:rsidP="00B30CD8">
      <w:pPr>
        <w:spacing w:after="120"/>
        <w:jc w:val="both"/>
        <w:rPr>
          <w:sz w:val="24"/>
        </w:rPr>
      </w:pPr>
      <w:r w:rsidRPr="00007F4B">
        <w:rPr>
          <w:sz w:val="24"/>
        </w:rPr>
        <w:t>A Társulási Megállapodás</w:t>
      </w:r>
      <w:r>
        <w:rPr>
          <w:sz w:val="24"/>
        </w:rPr>
        <w:t xml:space="preserve"> módosítást</w:t>
      </w:r>
      <w:r w:rsidRPr="00007F4B">
        <w:rPr>
          <w:sz w:val="24"/>
        </w:rPr>
        <w:t xml:space="preserve"> a társulást alkotó települési önkormányzat képviselő-testülete nevében aláírásával látta el:</w:t>
      </w:r>
    </w:p>
    <w:p w:rsidR="00B30CD8" w:rsidRPr="00007F4B" w:rsidRDefault="00B30CD8" w:rsidP="00B30CD8">
      <w:pPr>
        <w:spacing w:after="120"/>
        <w:jc w:val="both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5092"/>
        <w:gridCol w:w="3404"/>
      </w:tblGrid>
      <w:tr w:rsidR="00B30CD8" w:rsidRPr="00007F4B" w:rsidTr="00F822AD">
        <w:trPr>
          <w:trHeight w:val="680"/>
        </w:trPr>
        <w:tc>
          <w:tcPr>
            <w:tcW w:w="288" w:type="pct"/>
          </w:tcPr>
          <w:p w:rsidR="00B30CD8" w:rsidRPr="00007F4B" w:rsidRDefault="00B30CD8" w:rsidP="00F822AD">
            <w:pPr>
              <w:spacing w:before="120"/>
              <w:ind w:left="-142" w:right="-108"/>
              <w:jc w:val="center"/>
              <w:rPr>
                <w:b/>
                <w:i/>
              </w:rPr>
            </w:pPr>
            <w:r w:rsidRPr="00007F4B">
              <w:rPr>
                <w:b/>
                <w:i/>
              </w:rPr>
              <w:t>Sor-</w:t>
            </w:r>
            <w:r w:rsidRPr="00007F4B">
              <w:rPr>
                <w:b/>
                <w:i/>
              </w:rPr>
              <w:br/>
              <w:t>szám</w:t>
            </w:r>
          </w:p>
        </w:tc>
        <w:tc>
          <w:tcPr>
            <w:tcW w:w="2824" w:type="pct"/>
            <w:vAlign w:val="center"/>
          </w:tcPr>
          <w:p w:rsidR="00B30CD8" w:rsidRPr="00007F4B" w:rsidRDefault="00B30CD8" w:rsidP="00F822AD">
            <w:pPr>
              <w:spacing w:after="120"/>
              <w:rPr>
                <w:b/>
                <w:bCs/>
                <w:i/>
                <w:iCs/>
                <w:sz w:val="21"/>
                <w:szCs w:val="21"/>
              </w:rPr>
            </w:pPr>
            <w:r w:rsidRPr="00007F4B">
              <w:rPr>
                <w:b/>
                <w:bCs/>
                <w:i/>
                <w:iCs/>
                <w:sz w:val="21"/>
                <w:szCs w:val="21"/>
              </w:rPr>
              <w:t>Települési önkormányzat képviselő-testülete</w:t>
            </w:r>
          </w:p>
        </w:tc>
        <w:tc>
          <w:tcPr>
            <w:tcW w:w="1888" w:type="pct"/>
            <w:vAlign w:val="center"/>
          </w:tcPr>
          <w:p w:rsidR="00B30CD8" w:rsidRPr="00007F4B" w:rsidRDefault="00B30CD8" w:rsidP="00F822AD">
            <w:pPr>
              <w:spacing w:after="120"/>
              <w:jc w:val="both"/>
              <w:rPr>
                <w:b/>
                <w:bCs/>
                <w:i/>
                <w:iCs/>
                <w:sz w:val="24"/>
              </w:rPr>
            </w:pPr>
          </w:p>
        </w:tc>
      </w:tr>
    </w:tbl>
    <w:p w:rsidR="00B30CD8" w:rsidRDefault="00B30CD8" w:rsidP="00B30CD8">
      <w:pPr>
        <w:jc w:val="both"/>
        <w:rPr>
          <w:sz w:val="24"/>
          <w:szCs w:val="24"/>
        </w:rPr>
      </w:pPr>
    </w:p>
    <w:p w:rsidR="002C3FEB" w:rsidRPr="007E32EB" w:rsidRDefault="002C3FEB" w:rsidP="00B30CD8">
      <w:pPr>
        <w:jc w:val="right"/>
        <w:rPr>
          <w:rFonts w:ascii="Arial" w:hAnsi="Arial" w:cs="Arial"/>
          <w:sz w:val="22"/>
          <w:szCs w:val="22"/>
        </w:rPr>
      </w:pPr>
    </w:p>
    <w:sectPr w:rsidR="002C3FEB" w:rsidRPr="007E32EB" w:rsidSect="00B30CD8">
      <w:pgSz w:w="11906" w:h="16838"/>
      <w:pgMar w:top="851" w:right="1440" w:bottom="568" w:left="1440" w:header="709" w:footer="1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B22" w:rsidRDefault="001F7B22" w:rsidP="00FA3CAF">
      <w:r>
        <w:separator/>
      </w:r>
    </w:p>
  </w:endnote>
  <w:endnote w:type="continuationSeparator" w:id="0">
    <w:p w:rsidR="001F7B22" w:rsidRDefault="001F7B22" w:rsidP="00FA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félkövér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CD8" w:rsidRDefault="00B30CD8" w:rsidP="00007F4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30CD8" w:rsidRDefault="00B30CD8" w:rsidP="00007F4B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CD8" w:rsidRDefault="00B30CD8" w:rsidP="003B50C1">
    <w:pPr>
      <w:pStyle w:val="llb"/>
      <w:jc w:val="center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E33FEE">
      <w:rPr>
        <w:rStyle w:val="Oldalszm"/>
        <w:noProof/>
      </w:rPr>
      <w:t>5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B22" w:rsidRDefault="001F7B22" w:rsidP="00FA3CAF">
      <w:r>
        <w:separator/>
      </w:r>
    </w:p>
  </w:footnote>
  <w:footnote w:type="continuationSeparator" w:id="0">
    <w:p w:rsidR="001F7B22" w:rsidRDefault="001F7B22" w:rsidP="00FA3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0E0CD8"/>
    <w:multiLevelType w:val="hybridMultilevel"/>
    <w:tmpl w:val="DAD24BBA"/>
    <w:lvl w:ilvl="0" w:tplc="9BA818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A3D3BE1"/>
    <w:multiLevelType w:val="hybridMultilevel"/>
    <w:tmpl w:val="2670EE30"/>
    <w:lvl w:ilvl="0" w:tplc="E5966214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82460"/>
    <w:multiLevelType w:val="hybridMultilevel"/>
    <w:tmpl w:val="C54C75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31CB9"/>
    <w:multiLevelType w:val="hybridMultilevel"/>
    <w:tmpl w:val="7B0A9B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86C6C"/>
    <w:multiLevelType w:val="hybridMultilevel"/>
    <w:tmpl w:val="DB748E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F6E0D"/>
    <w:multiLevelType w:val="hybridMultilevel"/>
    <w:tmpl w:val="6A76D14E"/>
    <w:lvl w:ilvl="0" w:tplc="3EC099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BF3405"/>
    <w:multiLevelType w:val="hybridMultilevel"/>
    <w:tmpl w:val="AF200070"/>
    <w:lvl w:ilvl="0" w:tplc="E834B5EC">
      <w:start w:val="1"/>
      <w:numFmt w:val="decimal"/>
      <w:lvlText w:val="%1.)"/>
      <w:lvlJc w:val="left"/>
      <w:pPr>
        <w:ind w:left="930" w:hanging="57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672"/>
    <w:rsid w:val="001F7B22"/>
    <w:rsid w:val="00237220"/>
    <w:rsid w:val="002436A6"/>
    <w:rsid w:val="002C3FEB"/>
    <w:rsid w:val="002D3023"/>
    <w:rsid w:val="003241DC"/>
    <w:rsid w:val="00355268"/>
    <w:rsid w:val="005E2F96"/>
    <w:rsid w:val="00631BAC"/>
    <w:rsid w:val="00653502"/>
    <w:rsid w:val="00681A05"/>
    <w:rsid w:val="007E32EB"/>
    <w:rsid w:val="00830642"/>
    <w:rsid w:val="0087277F"/>
    <w:rsid w:val="00A07672"/>
    <w:rsid w:val="00B30CD8"/>
    <w:rsid w:val="00E33FEE"/>
    <w:rsid w:val="00FA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EF8C4A4-AD1F-456E-907A-5443D8A0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0767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A07672"/>
    <w:pPr>
      <w:keepNext/>
      <w:numPr>
        <w:numId w:val="1"/>
      </w:numPr>
      <w:jc w:val="both"/>
      <w:outlineLvl w:val="0"/>
    </w:pPr>
    <w:rPr>
      <w:rFonts w:ascii="Arial" w:hAnsi="Arial"/>
      <w:b/>
      <w:i/>
      <w:sz w:val="28"/>
    </w:rPr>
  </w:style>
  <w:style w:type="paragraph" w:styleId="Cmsor2">
    <w:name w:val="heading 2"/>
    <w:basedOn w:val="Norml"/>
    <w:next w:val="Norml"/>
    <w:link w:val="Cmsor2Char"/>
    <w:qFormat/>
    <w:rsid w:val="00A076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rsid w:val="00A07672"/>
    <w:pPr>
      <w:keepNext/>
      <w:suppressAutoHyphens w:val="0"/>
      <w:ind w:hanging="12"/>
      <w:outlineLvl w:val="2"/>
    </w:pPr>
    <w:rPr>
      <w:b/>
      <w:i/>
      <w:sz w:val="28"/>
      <w:u w:val="single"/>
    </w:rPr>
  </w:style>
  <w:style w:type="paragraph" w:styleId="Cmsor4">
    <w:name w:val="heading 4"/>
    <w:basedOn w:val="Norml"/>
    <w:next w:val="Norml"/>
    <w:link w:val="Cmsor4Char"/>
    <w:unhideWhenUsed/>
    <w:qFormat/>
    <w:rsid w:val="00A07672"/>
    <w:pPr>
      <w:keepNext/>
      <w:suppressAutoHyphens w:val="0"/>
      <w:jc w:val="both"/>
      <w:outlineLvl w:val="3"/>
    </w:pPr>
    <w:rPr>
      <w:b/>
      <w:i/>
      <w:sz w:val="28"/>
      <w:u w:val="single"/>
    </w:rPr>
  </w:style>
  <w:style w:type="paragraph" w:styleId="Cmsor5">
    <w:name w:val="heading 5"/>
    <w:basedOn w:val="Norml"/>
    <w:next w:val="Norml"/>
    <w:link w:val="Cmsor5Char"/>
    <w:qFormat/>
    <w:rsid w:val="00A0767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A07672"/>
    <w:pPr>
      <w:keepNext/>
      <w:suppressAutoHyphens w:val="0"/>
      <w:jc w:val="center"/>
      <w:outlineLvl w:val="5"/>
    </w:pPr>
    <w:rPr>
      <w:b/>
      <w:sz w:val="28"/>
    </w:rPr>
  </w:style>
  <w:style w:type="paragraph" w:styleId="Cmsor7">
    <w:name w:val="heading 7"/>
    <w:basedOn w:val="Norml"/>
    <w:next w:val="Norml"/>
    <w:link w:val="Cmsor7Char"/>
    <w:unhideWhenUsed/>
    <w:qFormat/>
    <w:rsid w:val="00A07672"/>
    <w:pPr>
      <w:keepNext/>
      <w:suppressAutoHyphens w:val="0"/>
      <w:jc w:val="both"/>
      <w:outlineLvl w:val="6"/>
    </w:pPr>
    <w:rPr>
      <w:b/>
      <w:bCs/>
      <w:iCs/>
      <w:sz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7672"/>
    <w:rPr>
      <w:rFonts w:ascii="Arial" w:eastAsia="Times New Roman" w:hAnsi="Arial" w:cs="Times New Roman"/>
      <w:b/>
      <w:i/>
      <w:sz w:val="2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A07672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A07672"/>
    <w:rPr>
      <w:rFonts w:ascii="Times New Roman" w:eastAsia="Times New Roman" w:hAnsi="Times New Roman" w:cs="Times New Roman"/>
      <w:b/>
      <w:i/>
      <w:sz w:val="28"/>
      <w:szCs w:val="20"/>
      <w:u w:val="single"/>
      <w:lang w:eastAsia="hu-HU"/>
    </w:rPr>
  </w:style>
  <w:style w:type="character" w:customStyle="1" w:styleId="Cmsor4Char">
    <w:name w:val="Címsor 4 Char"/>
    <w:basedOn w:val="Bekezdsalapbettpusa"/>
    <w:link w:val="Cmsor4"/>
    <w:rsid w:val="00A07672"/>
    <w:rPr>
      <w:rFonts w:ascii="Times New Roman" w:eastAsia="Times New Roman" w:hAnsi="Times New Roman" w:cs="Times New Roman"/>
      <w:b/>
      <w:i/>
      <w:sz w:val="28"/>
      <w:szCs w:val="20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A07672"/>
    <w:rPr>
      <w:rFonts w:ascii="Times New Roman" w:eastAsia="Times New Roman" w:hAnsi="Times New Roman" w:cs="Times New Roman"/>
      <w:b/>
      <w:bCs/>
      <w:i/>
      <w:iCs/>
      <w:sz w:val="26"/>
      <w:szCs w:val="26"/>
      <w:lang w:eastAsia="hu-HU"/>
    </w:rPr>
  </w:style>
  <w:style w:type="character" w:customStyle="1" w:styleId="Cmsor6Char">
    <w:name w:val="Címsor 6 Char"/>
    <w:basedOn w:val="Bekezdsalapbettpusa"/>
    <w:link w:val="Cmsor6"/>
    <w:rsid w:val="00A07672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A07672"/>
    <w:rPr>
      <w:rFonts w:ascii="Times New Roman" w:eastAsia="Times New Roman" w:hAnsi="Times New Roman" w:cs="Times New Roman"/>
      <w:b/>
      <w:bCs/>
      <w:iCs/>
      <w:sz w:val="24"/>
      <w:szCs w:val="20"/>
      <w:u w:val="single"/>
      <w:lang w:eastAsia="hu-HU"/>
    </w:rPr>
  </w:style>
  <w:style w:type="paragraph" w:styleId="Szvegtrzs">
    <w:name w:val="Body Text"/>
    <w:basedOn w:val="Norml"/>
    <w:link w:val="SzvegtrzsChar"/>
    <w:rsid w:val="00A07672"/>
    <w:pPr>
      <w:widowControl w:val="0"/>
      <w:jc w:val="both"/>
    </w:pPr>
    <w:rPr>
      <w:rFonts w:ascii="Thorndale" w:eastAsia="HG Mincho Light J" w:hAnsi="Thorndale"/>
      <w:color w:val="000000"/>
      <w:sz w:val="24"/>
    </w:rPr>
  </w:style>
  <w:style w:type="character" w:customStyle="1" w:styleId="SzvegtrzsChar">
    <w:name w:val="Szövegtörzs Char"/>
    <w:basedOn w:val="Bekezdsalapbettpusa"/>
    <w:link w:val="Szvegtrzs"/>
    <w:rsid w:val="00A07672"/>
    <w:rPr>
      <w:rFonts w:ascii="Thorndale" w:eastAsia="HG Mincho Light J" w:hAnsi="Thorndale" w:cs="Times New Roman"/>
      <w:color w:val="000000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rsid w:val="00A076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07672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apple-converted-space">
    <w:name w:val="apple-converted-space"/>
    <w:basedOn w:val="Bekezdsalapbettpusa"/>
    <w:rsid w:val="00A07672"/>
  </w:style>
  <w:style w:type="paragraph" w:styleId="Nincstrkz">
    <w:name w:val="No Spacing"/>
    <w:uiPriority w:val="1"/>
    <w:qFormat/>
    <w:rsid w:val="00A076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A076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onormal0">
    <w:name w:val="msonormal"/>
    <w:basedOn w:val="Bekezdsalapbettpusa"/>
    <w:rsid w:val="00A07672"/>
  </w:style>
  <w:style w:type="character" w:customStyle="1" w:styleId="msolarger">
    <w:name w:val="msolarger"/>
    <w:basedOn w:val="Bekezdsalapbettpusa"/>
    <w:rsid w:val="00A07672"/>
  </w:style>
  <w:style w:type="character" w:styleId="Jegyzethivatkozs">
    <w:name w:val="annotation reference"/>
    <w:basedOn w:val="Bekezdsalapbettpusa"/>
    <w:uiPriority w:val="99"/>
    <w:unhideWhenUsed/>
    <w:rsid w:val="00A07672"/>
  </w:style>
  <w:style w:type="paragraph" w:styleId="Jegyzetszveg">
    <w:name w:val="annotation text"/>
    <w:basedOn w:val="Norml"/>
    <w:link w:val="JegyzetszvegChar"/>
    <w:uiPriority w:val="99"/>
    <w:unhideWhenUsed/>
    <w:rsid w:val="00A07672"/>
    <w:pPr>
      <w:suppressAutoHyphens w:val="0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A07672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A07672"/>
  </w:style>
  <w:style w:type="paragraph" w:styleId="NormlWeb">
    <w:name w:val="Normal (Web)"/>
    <w:basedOn w:val="Norml"/>
    <w:unhideWhenUsed/>
    <w:rsid w:val="00A07672"/>
    <w:pPr>
      <w:suppressAutoHyphens w:val="0"/>
      <w:spacing w:before="100" w:beforeAutospacing="1" w:after="119"/>
    </w:pPr>
    <w:rPr>
      <w:color w:val="000000"/>
      <w:sz w:val="24"/>
      <w:szCs w:val="24"/>
    </w:rPr>
  </w:style>
  <w:style w:type="paragraph" w:styleId="Lbjegyzetszveg">
    <w:name w:val="footnote text"/>
    <w:basedOn w:val="Norml"/>
    <w:link w:val="LbjegyzetszvegChar"/>
    <w:unhideWhenUsed/>
    <w:rsid w:val="00A07672"/>
    <w:pPr>
      <w:suppressAutoHyphens w:val="0"/>
      <w:jc w:val="both"/>
    </w:pPr>
  </w:style>
  <w:style w:type="character" w:customStyle="1" w:styleId="LbjegyzetszvegChar">
    <w:name w:val="Lábjegyzetszöveg Char"/>
    <w:basedOn w:val="Bekezdsalapbettpusa"/>
    <w:link w:val="Lbjegyzetszveg"/>
    <w:rsid w:val="00A0767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nhideWhenUsed/>
    <w:rsid w:val="00A07672"/>
    <w:pPr>
      <w:tabs>
        <w:tab w:val="center" w:pos="4536"/>
        <w:tab w:val="right" w:pos="9072"/>
      </w:tabs>
      <w:suppressAutoHyphens w:val="0"/>
      <w:spacing w:after="120" w:line="360" w:lineRule="auto"/>
    </w:pPr>
    <w:rPr>
      <w:sz w:val="24"/>
      <w:szCs w:val="24"/>
    </w:rPr>
  </w:style>
  <w:style w:type="character" w:customStyle="1" w:styleId="lfejChar">
    <w:name w:val="Élőfej Char"/>
    <w:basedOn w:val="Bekezdsalapbettpusa"/>
    <w:link w:val="lfej"/>
    <w:rsid w:val="00A0767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A07672"/>
    <w:pPr>
      <w:tabs>
        <w:tab w:val="left" w:pos="540"/>
        <w:tab w:val="center" w:pos="4536"/>
        <w:tab w:val="right" w:pos="9072"/>
      </w:tabs>
      <w:suppressAutoHyphens w:val="0"/>
      <w:spacing w:after="120" w:line="360" w:lineRule="auto"/>
    </w:pPr>
    <w:rPr>
      <w:sz w:val="24"/>
      <w:szCs w:val="24"/>
    </w:rPr>
  </w:style>
  <w:style w:type="character" w:customStyle="1" w:styleId="llbChar">
    <w:name w:val="Élőláb Char"/>
    <w:basedOn w:val="Bekezdsalapbettpusa"/>
    <w:link w:val="llb"/>
    <w:rsid w:val="00A0767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A07672"/>
    <w:pPr>
      <w:tabs>
        <w:tab w:val="left" w:pos="540"/>
      </w:tabs>
      <w:suppressAutoHyphens w:val="0"/>
      <w:spacing w:after="120" w:line="360" w:lineRule="auto"/>
      <w:jc w:val="center"/>
    </w:pPr>
    <w:rPr>
      <w:b/>
      <w:sz w:val="28"/>
    </w:rPr>
  </w:style>
  <w:style w:type="character" w:customStyle="1" w:styleId="CmChar">
    <w:name w:val="Cím Char"/>
    <w:basedOn w:val="Bekezdsalapbettpusa"/>
    <w:link w:val="Cm"/>
    <w:rsid w:val="00A07672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behzssal">
    <w:name w:val="Body Text Indent"/>
    <w:basedOn w:val="Norml"/>
    <w:link w:val="SzvegtrzsbehzssalChar"/>
    <w:unhideWhenUsed/>
    <w:rsid w:val="00A07672"/>
    <w:pPr>
      <w:suppressAutoHyphens w:val="0"/>
      <w:ind w:hanging="12"/>
    </w:pPr>
    <w:rPr>
      <w:sz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A0767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unhideWhenUsed/>
    <w:rsid w:val="00A07672"/>
    <w:pPr>
      <w:tabs>
        <w:tab w:val="left" w:pos="540"/>
      </w:tabs>
      <w:suppressAutoHyphens w:val="0"/>
      <w:spacing w:after="120" w:line="480" w:lineRule="auto"/>
    </w:pPr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rsid w:val="00A0767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nhideWhenUsed/>
    <w:rsid w:val="00A07672"/>
    <w:pPr>
      <w:tabs>
        <w:tab w:val="left" w:pos="540"/>
      </w:tabs>
      <w:suppressAutoHyphens w:val="0"/>
      <w:spacing w:after="120" w:line="360" w:lineRule="auto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A07672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behzssal2">
    <w:name w:val="Body Text Indent 2"/>
    <w:basedOn w:val="Norml"/>
    <w:link w:val="Szvegtrzsbehzssal2Char"/>
    <w:unhideWhenUsed/>
    <w:rsid w:val="00A07672"/>
    <w:pPr>
      <w:tabs>
        <w:tab w:val="left" w:pos="540"/>
      </w:tabs>
      <w:suppressAutoHyphens w:val="0"/>
      <w:spacing w:after="120" w:line="480" w:lineRule="auto"/>
      <w:ind w:left="283"/>
    </w:pPr>
    <w:rPr>
      <w:sz w:val="24"/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A0767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1">
    <w:name w:val="Stílus1"/>
    <w:basedOn w:val="Norml"/>
    <w:rsid w:val="00A07672"/>
    <w:pPr>
      <w:tabs>
        <w:tab w:val="left" w:pos="540"/>
      </w:tabs>
      <w:suppressAutoHyphens w:val="0"/>
      <w:spacing w:after="120" w:line="360" w:lineRule="auto"/>
    </w:pPr>
    <w:rPr>
      <w:sz w:val="28"/>
    </w:rPr>
  </w:style>
  <w:style w:type="paragraph" w:customStyle="1" w:styleId="Char">
    <w:name w:val="Char"/>
    <w:basedOn w:val="Norml"/>
    <w:rsid w:val="00A07672"/>
    <w:pPr>
      <w:keepNext/>
      <w:suppressAutoHyphens w:val="0"/>
      <w:spacing w:before="120" w:after="160" w:line="240" w:lineRule="exact"/>
      <w:contextualSpacing/>
    </w:pPr>
    <w:rPr>
      <w:rFonts w:ascii="Tahoma" w:hAnsi="Tahoma"/>
      <w:lang w:val="en-US" w:eastAsia="en-US"/>
    </w:rPr>
  </w:style>
  <w:style w:type="paragraph" w:customStyle="1" w:styleId="CharCharChar1CharChar">
    <w:name w:val="Char Char Char1 Char Char"/>
    <w:basedOn w:val="Norml"/>
    <w:rsid w:val="00A07672"/>
    <w:pPr>
      <w:keepNext/>
      <w:suppressAutoHyphens w:val="0"/>
      <w:spacing w:before="120" w:after="160" w:line="240" w:lineRule="exact"/>
      <w:contextualSpacing/>
    </w:pPr>
    <w:rPr>
      <w:rFonts w:ascii="Tahoma" w:hAnsi="Tahoma"/>
      <w:lang w:val="en-US" w:eastAsia="en-US"/>
    </w:rPr>
  </w:style>
  <w:style w:type="character" w:styleId="Lbjegyzet-hivatkozs">
    <w:name w:val="footnote reference"/>
    <w:unhideWhenUsed/>
    <w:rsid w:val="00A07672"/>
    <w:rPr>
      <w:vertAlign w:val="superscript"/>
    </w:rPr>
  </w:style>
  <w:style w:type="table" w:customStyle="1" w:styleId="Rcsostblzat1">
    <w:name w:val="Rácsos táblázat1"/>
    <w:basedOn w:val="Normltblzat"/>
    <w:rsid w:val="00A076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07672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iemels2">
    <w:name w:val="Strong"/>
    <w:uiPriority w:val="22"/>
    <w:qFormat/>
    <w:rsid w:val="00A07672"/>
    <w:rPr>
      <w:b/>
      <w:bCs/>
    </w:rPr>
  </w:style>
  <w:style w:type="character" w:styleId="Oldalszm">
    <w:name w:val="page number"/>
    <w:rsid w:val="00A07672"/>
  </w:style>
  <w:style w:type="paragraph" w:customStyle="1" w:styleId="Char0">
    <w:name w:val="Char"/>
    <w:basedOn w:val="Norml"/>
    <w:rsid w:val="00A07672"/>
    <w:pPr>
      <w:keepNext/>
      <w:suppressAutoHyphens w:val="0"/>
      <w:spacing w:before="120" w:after="160" w:line="240" w:lineRule="exact"/>
      <w:contextualSpacing/>
    </w:pPr>
    <w:rPr>
      <w:rFonts w:ascii="Tahoma" w:hAnsi="Tahoma"/>
      <w:lang w:val="en-US" w:eastAsia="en-US"/>
    </w:rPr>
  </w:style>
  <w:style w:type="numbering" w:customStyle="1" w:styleId="Nemlista2">
    <w:name w:val="Nem lista2"/>
    <w:next w:val="Nemlista"/>
    <w:uiPriority w:val="99"/>
    <w:semiHidden/>
    <w:unhideWhenUsed/>
    <w:rsid w:val="00A07672"/>
  </w:style>
  <w:style w:type="paragraph" w:styleId="Megjegyzstrgya">
    <w:name w:val="annotation subject"/>
    <w:basedOn w:val="Jegyzetszveg"/>
    <w:next w:val="Jegyzetszveg"/>
    <w:link w:val="MegjegyzstrgyaChar"/>
    <w:uiPriority w:val="99"/>
    <w:unhideWhenUsed/>
    <w:rsid w:val="00A07672"/>
    <w:pPr>
      <w:spacing w:after="160"/>
    </w:pPr>
    <w:rPr>
      <w:rFonts w:ascii="Calibri" w:eastAsia="Calibri" w:hAnsi="Calibr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A07672"/>
    <w:rPr>
      <w:rFonts w:ascii="Calibri" w:eastAsia="Calibri" w:hAnsi="Calibri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1200</Words>
  <Characters>8284</Characters>
  <Application>Microsoft Office Word</Application>
  <DocSecurity>0</DocSecurity>
  <Lines>69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ligetil</dc:creator>
  <cp:lastModifiedBy>Ligeti Lea</cp:lastModifiedBy>
  <cp:revision>4</cp:revision>
  <dcterms:created xsi:type="dcterms:W3CDTF">2024-09-16T07:27:00Z</dcterms:created>
  <dcterms:modified xsi:type="dcterms:W3CDTF">2024-09-16T07:28:00Z</dcterms:modified>
</cp:coreProperties>
</file>